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47" w:rsidRDefault="004F0664">
      <w:pPr>
        <w:spacing w:after="120"/>
        <w:ind w:left="675"/>
        <w:jc w:val="center"/>
        <w:outlineLvl w:val="2"/>
      </w:pPr>
      <w:r>
        <w:rPr>
          <w:rFonts w:ascii="Arial" w:hAnsi="Arial" w:cs="Arial"/>
          <w:color w:val="CACACA"/>
          <w:sz w:val="30"/>
        </w:rPr>
        <w:t>Финансовая отчетность</w:t>
      </w:r>
      <w:r>
        <w:rPr>
          <w:rFonts w:ascii="Arial" w:hAnsi="Arial" w:cs="Arial"/>
          <w:color w:val="444444"/>
          <w:sz w:val="38"/>
        </w:rPr>
        <w:br/>
        <w:t>БФ Володина</w:t>
      </w:r>
    </w:p>
    <w:tbl>
      <w:tblPr>
        <w:tblStyle w:val="NormalTablePHPDOCX"/>
        <w:tblW w:w="5000" w:type="pct"/>
        <w:tblLook w:val="04A0"/>
      </w:tblPr>
      <w:tblGrid>
        <w:gridCol w:w="16054"/>
      </w:tblGrid>
      <w:tr w:rsidR="005A6247">
        <w:tc>
          <w:tcPr>
            <w:tcW w:w="0" w:type="auto"/>
            <w:tcBorders>
              <w:top w:val="inset" w:sz="0" w:space="0" w:color="F1F1F1"/>
              <w:left w:val="inset" w:sz="0" w:space="0" w:color="F1F1F1"/>
              <w:bottom w:val="inset" w:sz="0" w:space="0" w:color="F1F1F1"/>
              <w:right w:val="inset" w:sz="0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8"/>
              </w:rPr>
              <w:t> </w:t>
            </w:r>
          </w:p>
        </w:tc>
      </w:tr>
    </w:tbl>
    <w:p w:rsidR="005A6247" w:rsidRDefault="004F0664">
      <w:pPr>
        <w:spacing w:before="210" w:after="120"/>
        <w:ind w:left="675"/>
        <w:jc w:val="center"/>
        <w:outlineLvl w:val="1"/>
      </w:pPr>
      <w:r>
        <w:rPr>
          <w:rFonts w:ascii="Arial" w:hAnsi="Arial" w:cs="Arial"/>
          <w:color w:val="000000"/>
          <w:sz w:val="29"/>
        </w:rPr>
        <w:t>Сводная отчетность</w:t>
      </w:r>
      <w:r>
        <w:rPr>
          <w:rFonts w:ascii="Arial" w:hAnsi="Arial" w:cs="Arial"/>
          <w:b/>
          <w:color w:val="000000"/>
          <w:sz w:val="18"/>
        </w:rPr>
        <w:br/>
        <w:t>Сводный баланс</w:t>
      </w:r>
    </w:p>
    <w:tbl>
      <w:tblPr>
        <w:tblStyle w:val="NormalTablePHPDOCX"/>
        <w:tblW w:w="5000" w:type="pct"/>
        <w:tblLook w:val="04A0"/>
      </w:tblPr>
      <w:tblGrid>
        <w:gridCol w:w="2792"/>
        <w:gridCol w:w="1061"/>
        <w:gridCol w:w="644"/>
        <w:gridCol w:w="901"/>
        <w:gridCol w:w="2664"/>
        <w:gridCol w:w="2664"/>
        <w:gridCol w:w="2664"/>
        <w:gridCol w:w="2664"/>
      </w:tblGrid>
      <w:tr w:rsidR="005A6247" w:rsidRPr="00152506">
        <w:tc>
          <w:tcPr>
            <w:tcW w:w="550" w:type="pct"/>
            <w:vMerge w:val="restart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Наи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менование</w:t>
            </w:r>
          </w:p>
        </w:tc>
        <w:tc>
          <w:tcPr>
            <w:tcW w:w="950" w:type="pct"/>
            <w:gridSpan w:val="3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Код строки</w:t>
            </w:r>
          </w:p>
        </w:tc>
        <w:tc>
          <w:tcPr>
            <w:tcW w:w="3500" w:type="pct"/>
            <w:gridSpan w:val="4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Pr="00152506" w:rsidRDefault="004F0664">
            <w:pPr>
              <w:jc w:val="center"/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Сумма на конец отчётного года (в тыс. руб.)</w:t>
            </w:r>
          </w:p>
        </w:tc>
      </w:tr>
      <w:tr w:rsidR="005A6247">
        <w:tc>
          <w:tcPr>
            <w:tcW w:w="0" w:type="auto"/>
            <w:vMerge/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до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</w:rPr>
              <w:t> 2011 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2011</w:t>
            </w:r>
          </w:p>
        </w:tc>
        <w:tc>
          <w:tcPr>
            <w:tcW w:w="8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с 2012 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2014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2015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2016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Результаты исследований и разрабаботок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Незавершенное строительство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Доходные вложения в материальные ценности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Долгосрочные финансовые вложения/Финансовые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вложения/Финансовые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вложения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1180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внеоборотные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/И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того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активов/ИТОГО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Запасы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сырье, материалы и другие аналогичные ценности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животные на выращивании и откорме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затраты в незавершенном производстве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готовая продукция и товары для перепродажи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товары отгруженные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расходы будущих периодов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запасы и затраты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217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Дебиторская задолженность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 xml:space="preserve">(платежи по которой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ожидаются более чем через 12 месяцев после отчетной даты)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в том числе покупатели и заказчики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Дебиторская задолженность (платежи по которой ожидаются в течение 12 месяцев после отчетной даты)/Дебиторская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задолженность/Дебиторская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 покупатели и заказчики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Краткосрочные финансовые вложения/Финансовые вложения (за исключением денежных эквивалентов)/Финансовые вложения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(за исключением денежных эквивалентов)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Денежные средства/Денежные средства и денежные 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эквиваленты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/Денежные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II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/И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того оборотных активов/ИТОГО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БАЛАНС/БАЛАНС (актив)/БАЛАНС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складочный капитал, уставный фонд, вклады товарищей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Собственные акции, выкупленные у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акционеров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Переоценка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активов/Переоценка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Добавочный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резервы, образованные в соответствии с законодательством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431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резервы, образованные в соответствии с учредительными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документами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432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III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/ИТОГО капитал/ИТОГО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Займы и 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кредиты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/Долгосрочные заемные средства/Заемные средства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510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515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Оценочные обязательства/Оценочные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долгосрочные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IV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/И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того долгосрочных обязательств/ИТОГО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IV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590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Займы и 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кредиты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/Краткосрочные заемные обязательства/Краткосрочные заемные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Кредиторская задолженность/Краткосрочная кредиторская задолженность/Краткосрочная кредиторская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поставщики и подрядчики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задолженность перед персоналом организации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задолженность перед государственными внебюджетными фондами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задолженность по налогам и сборам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кредиторы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Задолженность перед участниками (учредителями) по выплате доходов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Резервы предстоящих расходов/Оценочные обязательства/Оценочные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краткосрочные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ИТОГО по разделу </w:t>
            </w:r>
            <w:r>
              <w:rPr>
                <w:rFonts w:ascii="Arial" w:hAnsi="Arial" w:cs="Arial"/>
                <w:color w:val="000000"/>
                <w:sz w:val="18"/>
              </w:rPr>
              <w:t>V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/И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того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краткосрочных обязательств/Итого краткосрочных обязательств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690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БАЛАНС/БАЛАНС (пассив)/БАЛАНС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700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1700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1700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</w:tr>
    </w:tbl>
    <w:p w:rsidR="005A6247" w:rsidRPr="00152506" w:rsidRDefault="004F0664">
      <w:pPr>
        <w:spacing w:after="0"/>
        <w:jc w:val="center"/>
        <w:rPr>
          <w:lang w:val="ru-RU"/>
        </w:rPr>
      </w:pPr>
      <w:r w:rsidRPr="00152506">
        <w:rPr>
          <w:rFonts w:ascii="Arial" w:hAnsi="Arial" w:cs="Arial"/>
          <w:b/>
          <w:color w:val="000000"/>
          <w:sz w:val="18"/>
          <w:lang w:val="ru-RU"/>
        </w:rPr>
        <w:t xml:space="preserve">Сводный отчет о прибылях и </w:t>
      </w:r>
      <w:r w:rsidRPr="00152506">
        <w:rPr>
          <w:rFonts w:ascii="Arial" w:hAnsi="Arial" w:cs="Arial"/>
          <w:b/>
          <w:color w:val="000000"/>
          <w:sz w:val="18"/>
          <w:lang w:val="ru-RU"/>
        </w:rPr>
        <w:t>убытках</w:t>
      </w:r>
    </w:p>
    <w:tbl>
      <w:tblPr>
        <w:tblStyle w:val="NormalTablePHPDOCX"/>
        <w:tblW w:w="5000" w:type="pct"/>
        <w:tblLook w:val="04A0"/>
      </w:tblPr>
      <w:tblGrid>
        <w:gridCol w:w="3051"/>
        <w:gridCol w:w="1114"/>
        <w:gridCol w:w="970"/>
        <w:gridCol w:w="2809"/>
        <w:gridCol w:w="2809"/>
        <w:gridCol w:w="2809"/>
        <w:gridCol w:w="2492"/>
      </w:tblGrid>
      <w:tr w:rsidR="005A6247" w:rsidRPr="00152506">
        <w:tc>
          <w:tcPr>
            <w:tcW w:w="950" w:type="pct"/>
            <w:vMerge w:val="restart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Наименование</w:t>
            </w:r>
            <w:proofErr w:type="spellEnd"/>
          </w:p>
        </w:tc>
        <w:tc>
          <w:tcPr>
            <w:tcW w:w="650" w:type="pct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Код строки</w:t>
            </w:r>
          </w:p>
        </w:tc>
        <w:tc>
          <w:tcPr>
            <w:tcW w:w="3500" w:type="pct"/>
            <w:gridSpan w:val="4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Pr="00152506" w:rsidRDefault="004F0664">
            <w:pPr>
              <w:jc w:val="center"/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Сумма на конец отчётного года (в тыс. руб.)</w:t>
            </w:r>
          </w:p>
        </w:tc>
      </w:tr>
      <w:tr w:rsidR="005A6247">
        <w:tc>
          <w:tcPr>
            <w:tcW w:w="0" w:type="auto"/>
            <w:vMerge/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до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</w:rPr>
              <w:t> 2011 </w:t>
            </w:r>
          </w:p>
        </w:tc>
        <w:tc>
          <w:tcPr>
            <w:tcW w:w="8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с 2011 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2014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2015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2016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Выручка (нетто) от продажи товаров, продукции, работ, услуг (за минусом налога на добавленную стоимость, акцизов и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аналогичных обязательных платежей) / Выручка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Себестоимость проданных товаров, продукции, работ, услуг / Себестоимость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Валовая прибыль / Валовая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Управленческие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Прибыль (убыток) от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Проценты к получению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Проценты к уплате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 от участия в других организациях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080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доходы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090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Отложенные налоговые активы / Изменение отложенных налоговых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Отложенные налоговые обязательства / Изменение отложенных налоговых обязательств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142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Текущий налог на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Прочее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Чистая прибыль (убыток) отчетного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Постоянные налоговые обязательства (активы)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Результат от переоценки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активов,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не включаемый в чистую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2510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Совокупный финансовый результат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Default="004F0664">
      <w:pPr>
        <w:spacing w:after="0"/>
        <w:jc w:val="center"/>
      </w:pPr>
      <w:r>
        <w:rPr>
          <w:rFonts w:ascii="Arial" w:hAnsi="Arial" w:cs="Arial"/>
          <w:b/>
          <w:color w:val="000000"/>
          <w:sz w:val="18"/>
        </w:rPr>
        <w:t>Сводный отчет</w:t>
      </w:r>
    </w:p>
    <w:tbl>
      <w:tblPr>
        <w:tblStyle w:val="NormalTablePHPDOCX"/>
        <w:tblW w:w="5000" w:type="pct"/>
        <w:tblLook w:val="04A0"/>
      </w:tblPr>
      <w:tblGrid>
        <w:gridCol w:w="3051"/>
        <w:gridCol w:w="1114"/>
        <w:gridCol w:w="970"/>
        <w:gridCol w:w="2809"/>
        <w:gridCol w:w="2809"/>
        <w:gridCol w:w="2809"/>
        <w:gridCol w:w="2492"/>
      </w:tblGrid>
      <w:tr w:rsidR="005A6247" w:rsidRPr="00152506">
        <w:tc>
          <w:tcPr>
            <w:tcW w:w="950" w:type="pct"/>
            <w:vMerge w:val="restart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Наименование</w:t>
            </w:r>
          </w:p>
        </w:tc>
        <w:tc>
          <w:tcPr>
            <w:tcW w:w="650" w:type="pct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Код строки</w:t>
            </w:r>
          </w:p>
        </w:tc>
        <w:tc>
          <w:tcPr>
            <w:tcW w:w="3500" w:type="pct"/>
            <w:gridSpan w:val="4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Pr="00152506" w:rsidRDefault="004F0664">
            <w:pPr>
              <w:jc w:val="center"/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Сумма на конец отчётного года (в тыс. руб.)</w:t>
            </w:r>
          </w:p>
        </w:tc>
      </w:tr>
      <w:tr w:rsidR="005A6247">
        <w:tc>
          <w:tcPr>
            <w:tcW w:w="0" w:type="auto"/>
            <w:vMerge/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до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</w:rPr>
              <w:t> 2011 </w:t>
            </w:r>
          </w:p>
        </w:tc>
        <w:tc>
          <w:tcPr>
            <w:tcW w:w="8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с 2011 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2014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2015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2016</w:t>
            </w:r>
          </w:p>
        </w:tc>
        <w:tc>
          <w:tcPr>
            <w:tcW w:w="0" w:type="auto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1F1F1"/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средств на начало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Всего поступило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353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Вступительные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Членские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Целевые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353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Добровольные имущественные взносы и пожертвования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Прибыль от предпринимательской деятельности организации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Всего использовано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354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Расходы на целевые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социальная и благотворительная помощь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проведение конференций, совещаний, семинаров и т.п.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 на содержание аппарата управления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354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расходы, связанные с оплатой труда (включая начисления)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выплаты, не связанные с оплатой труда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 на служебные командировки и деловые поездки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52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326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ремонт основных средств и 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Приобретение основных средств, инвентаря и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средств на конец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6400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176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right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:rsidR="005A6247" w:rsidRDefault="004F0664">
      <w:pPr>
        <w:spacing w:before="210" w:after="120"/>
        <w:ind w:left="675"/>
        <w:jc w:val="center"/>
        <w:outlineLvl w:val="1"/>
      </w:pPr>
      <w:r>
        <w:rPr>
          <w:rFonts w:ascii="Arial" w:hAnsi="Arial" w:cs="Arial"/>
          <w:color w:val="000000"/>
          <w:sz w:val="29"/>
        </w:rPr>
        <w:t>Бухгалтерская отчетность</w:t>
      </w:r>
    </w:p>
    <w:p w:rsidR="005A6247" w:rsidRDefault="004F0664">
      <w:pPr>
        <w:spacing w:before="210" w:after="120"/>
        <w:ind w:left="675"/>
        <w:jc w:val="center"/>
        <w:outlineLvl w:val="1"/>
      </w:pPr>
      <w:r>
        <w:rPr>
          <w:rFonts w:ascii="Arial" w:hAnsi="Arial" w:cs="Arial"/>
          <w:color w:val="000000"/>
          <w:sz w:val="29"/>
        </w:rPr>
        <w:lastRenderedPageBreak/>
        <w:t>РОССТАТ</w:t>
      </w:r>
    </w:p>
    <w:p w:rsidR="005A6247" w:rsidRDefault="004F0664">
      <w:pPr>
        <w:spacing w:before="75" w:after="120"/>
        <w:ind w:left="675"/>
        <w:jc w:val="center"/>
        <w:outlineLvl w:val="2"/>
      </w:pPr>
      <w:r>
        <w:rPr>
          <w:rFonts w:ascii="Arial" w:hAnsi="Arial" w:cs="Arial"/>
          <w:color w:val="000000"/>
          <w:sz w:val="24"/>
        </w:rPr>
        <w:br/>
        <w:t>2015</w:t>
      </w:r>
      <w:r>
        <w:rPr>
          <w:rFonts w:ascii="Arial" w:hAnsi="Arial" w:cs="Arial"/>
          <w:color w:val="000000"/>
          <w:sz w:val="18"/>
        </w:rPr>
        <w:br/>
        <w:t>Источник: РОССТАТ</w:t>
      </w:r>
    </w:p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Бухгалтерский баланс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на 31 декабря 2015 г.</w:t>
      </w:r>
    </w:p>
    <w:tbl>
      <w:tblPr>
        <w:tblStyle w:val="NormalTablePHPDOCX"/>
        <w:tblW w:w="5000" w:type="pct"/>
        <w:tblLook w:val="04A0"/>
      </w:tblPr>
      <w:tblGrid>
        <w:gridCol w:w="11696"/>
        <w:gridCol w:w="2108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0710001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  <w:tr w:rsidR="005A6247" w:rsidRPr="00152506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Местонахождение (адрес) 620907, г Екатеринбург, </w:t>
            </w:r>
            <w:proofErr w:type="spellStart"/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</w:t>
            </w:r>
            <w:proofErr w:type="spellEnd"/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Садовый,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ул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Верстовая,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1, а</w:t>
            </w:r>
          </w:p>
        </w:tc>
        <w:tc>
          <w:tcPr>
            <w:tcW w:w="0" w:type="auto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</w:tr>
    </w:tbl>
    <w:p w:rsidR="005A6247" w:rsidRPr="00152506" w:rsidRDefault="005A6247">
      <w:pPr>
        <w:rPr>
          <w:lang w:val="ru-RU"/>
        </w:rPr>
      </w:pPr>
    </w:p>
    <w:tbl>
      <w:tblPr>
        <w:tblStyle w:val="NormalTablePHPDOCX"/>
        <w:tblW w:w="5000" w:type="pct"/>
        <w:tblLook w:val="04A0"/>
      </w:tblPr>
      <w:tblGrid>
        <w:gridCol w:w="1033"/>
        <w:gridCol w:w="11141"/>
        <w:gridCol w:w="757"/>
        <w:gridCol w:w="1041"/>
        <w:gridCol w:w="1041"/>
        <w:gridCol w:w="1041"/>
      </w:tblGrid>
      <w:tr w:rsidR="005A6247"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Поясне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2014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2013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Доходные вложения в материальные ценности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Финансовые вложения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1180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внеоборотные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Запасы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 w:rsidRPr="00152506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ПАССИВ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</w:rPr>
              <w:t>III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. КАПИТАЛ И РЕЗЕРВЫ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</w:tr>
      <w:tr w:rsidR="005A6247">
        <w:tc>
          <w:tcPr>
            <w:tcW w:w="0" w:type="auto"/>
            <w:vMerge/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Собственные акции, выкупленные у акционеров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внеоборотных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Добавочный капитал (без переоценки)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Заемные средства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IV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Заемные средства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1700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финансовых результатах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период с 1 января по 31 декабря 2015 г.</w:t>
      </w:r>
    </w:p>
    <w:tbl>
      <w:tblPr>
        <w:tblStyle w:val="NormalTablePHPDOCX"/>
        <w:tblW w:w="5000" w:type="pct"/>
        <w:tblLook w:val="04A0"/>
      </w:tblPr>
      <w:tblGrid>
        <w:gridCol w:w="11696"/>
        <w:gridCol w:w="2108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0710002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Идентификационный номер </w:t>
            </w:r>
            <w:r>
              <w:rPr>
                <w:rFonts w:ascii="Arial" w:hAnsi="Arial" w:cs="Arial"/>
                <w:color w:val="000000"/>
                <w:sz w:val="18"/>
              </w:rPr>
              <w:t>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tbl>
      <w:tblPr>
        <w:tblStyle w:val="NormalTablePHPDOCX"/>
        <w:tblW w:w="5000" w:type="pct"/>
        <w:tblLook w:val="04A0"/>
      </w:tblPr>
      <w:tblGrid>
        <w:gridCol w:w="1033"/>
        <w:gridCol w:w="12190"/>
        <w:gridCol w:w="757"/>
        <w:gridCol w:w="1037"/>
        <w:gridCol w:w="1037"/>
      </w:tblGrid>
      <w:tr w:rsidR="005A6247"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Поясне-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январь - декабрь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январь - декабрь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2014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Выручка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Себестоимость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Валовая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Управленческие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Прибыль (убыток) от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 от участия в других организациях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Проценты к получению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Проценты к уплате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доходы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Текущий налог на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т.ч. постоянные налоговые обязательства (активы)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пзменение отложенных налоговых обязательств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пзменение отложенных налоговых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Прочее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Чистая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Результат от переоценки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Совокупный финансовый результат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Справочно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Базовая прибыль (убыток) на акцию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2900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Разводненная прибыль (убыток) на акцию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2910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об изменениях капитала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2015 г.</w:t>
      </w:r>
    </w:p>
    <w:tbl>
      <w:tblPr>
        <w:tblStyle w:val="NormalTablePHPDOCX"/>
        <w:tblW w:w="5000" w:type="pct"/>
        <w:tblLook w:val="04A0"/>
      </w:tblPr>
      <w:tblGrid>
        <w:gridCol w:w="11696"/>
        <w:gridCol w:w="2108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0710003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Единица измерения: </w:t>
            </w:r>
            <w:r>
              <w:rPr>
                <w:rFonts w:ascii="Arial" w:hAnsi="Arial" w:cs="Arial"/>
                <w:color w:val="000000"/>
                <w:sz w:val="18"/>
              </w:rPr>
              <w:t>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p w:rsidR="005A6247" w:rsidRDefault="004F0664">
      <w:pPr>
        <w:spacing w:after="0"/>
      </w:pPr>
      <w:r>
        <w:rPr>
          <w:rFonts w:ascii="Arial" w:hAnsi="Arial" w:cs="Arial"/>
          <w:color w:val="000000"/>
          <w:sz w:val="18"/>
        </w:rPr>
        <w:t>1. Движение капитала</w:t>
      </w:r>
    </w:p>
    <w:tbl>
      <w:tblPr>
        <w:tblStyle w:val="NormalTablePHPDOCX"/>
        <w:tblW w:w="5000" w:type="pct"/>
        <w:tblLook w:val="04A0"/>
      </w:tblPr>
      <w:tblGrid>
        <w:gridCol w:w="3362"/>
        <w:gridCol w:w="1043"/>
        <w:gridCol w:w="1435"/>
        <w:gridCol w:w="3208"/>
        <w:gridCol w:w="1668"/>
        <w:gridCol w:w="1551"/>
        <w:gridCol w:w="2953"/>
        <w:gridCol w:w="834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строки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Уставный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Собственные акции (доли), выкупленные у акционеров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Добавочный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капитала на 31 декабря позапрошлого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За 2014г.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капитала - всего: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чистая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3211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доходы, относящиеся непосредственно на увеличение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дополнительный выпуск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номинальной стоимости акции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капитала - всего: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 том числе: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убыток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br/>
              <w:t>3221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расходы, относящиеся непосредственно на уменьшение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уменьшение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количества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дивиденды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3227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добавочного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резервного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капитала на 31 декабря предыдущего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За 2015г.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капитала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чистая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3311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доходы, относящиеся непосредственно на увеличение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дополнительный выпуск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капитала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 том числе: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убыток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br/>
              <w:t>3321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расходы, относящиеся непосредственно на уменьшение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количества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дивиденды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3327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добавочного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резервного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Величина капитала на 31 декабря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3300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:rsidR="005A6247" w:rsidRPr="00152506" w:rsidRDefault="004F0664">
      <w:pPr>
        <w:spacing w:after="0"/>
        <w:rPr>
          <w:lang w:val="ru-RU"/>
        </w:rPr>
      </w:pPr>
      <w:r w:rsidRPr="00152506">
        <w:rPr>
          <w:rFonts w:ascii="Arial" w:hAnsi="Arial" w:cs="Arial"/>
          <w:color w:val="000000"/>
          <w:sz w:val="18"/>
          <w:lang w:val="ru-RU"/>
        </w:rPr>
        <w:lastRenderedPageBreak/>
        <w:t>2. Корректировки в связи с изменением учетной политики и исправлением ошибок</w:t>
      </w:r>
    </w:p>
    <w:tbl>
      <w:tblPr>
        <w:tblStyle w:val="NormalTablePHPDOCX"/>
        <w:tblW w:w="5000" w:type="pct"/>
        <w:tblLook w:val="04A0"/>
      </w:tblPr>
      <w:tblGrid>
        <w:gridCol w:w="5627"/>
        <w:gridCol w:w="1235"/>
        <w:gridCol w:w="2040"/>
        <w:gridCol w:w="2932"/>
        <w:gridCol w:w="2180"/>
        <w:gridCol w:w="2040"/>
      </w:tblGrid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показателя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 2013 г</w:t>
            </w:r>
          </w:p>
        </w:tc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Изменения капитала за 2014 г.</w:t>
            </w:r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 2014 г</w:t>
            </w:r>
          </w:p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за счет чистой прибыли (убытка)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счет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иных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факторов</w:t>
            </w:r>
            <w:proofErr w:type="spellEnd"/>
          </w:p>
        </w:tc>
        <w:tc>
          <w:tcPr>
            <w:tcW w:w="0" w:type="auto"/>
            <w:vMerge/>
          </w:tcPr>
          <w:p w:rsidR="005A6247" w:rsidRDefault="005A6247"/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Капитал - всего</w:t>
            </w:r>
          </w:p>
        </w:tc>
        <w:tc>
          <w:tcPr>
            <w:tcW w:w="0" w:type="auto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нераспределенная прибыль (непокрытый убыток):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до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другие статьи капитала, по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которым осуществлены корректировки: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(по статьям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)д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Default="004F0664">
      <w:pPr>
        <w:spacing w:after="0"/>
      </w:pPr>
      <w:r>
        <w:rPr>
          <w:rFonts w:ascii="Arial" w:hAnsi="Arial" w:cs="Arial"/>
          <w:color w:val="000000"/>
          <w:sz w:val="18"/>
        </w:rPr>
        <w:t>3. Чистые активы</w:t>
      </w:r>
    </w:p>
    <w:tbl>
      <w:tblPr>
        <w:tblStyle w:val="NormalTablePHPDOCX"/>
        <w:tblW w:w="5000" w:type="pct"/>
        <w:tblLook w:val="04A0"/>
      </w:tblPr>
      <w:tblGrid>
        <w:gridCol w:w="7890"/>
        <w:gridCol w:w="5041"/>
        <w:gridCol w:w="1041"/>
        <w:gridCol w:w="1041"/>
        <w:gridCol w:w="104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2014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2013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Чистые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движении денежных средств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2015 г.</w:t>
      </w:r>
    </w:p>
    <w:tbl>
      <w:tblPr>
        <w:tblStyle w:val="NormalTablePHPDOCX"/>
        <w:tblW w:w="5000" w:type="pct"/>
        <w:tblLook w:val="04A0"/>
      </w:tblPr>
      <w:tblGrid>
        <w:gridCol w:w="11696"/>
        <w:gridCol w:w="2108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0710004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Организация </w:t>
            </w:r>
            <w:r>
              <w:rPr>
                <w:rFonts w:ascii="Arial" w:hAnsi="Arial" w:cs="Arial"/>
                <w:color w:val="000000"/>
                <w:sz w:val="18"/>
              </w:rPr>
              <w:t>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 xml:space="preserve"> 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p w:rsidR="005A6247" w:rsidRDefault="005A6247"/>
    <w:tbl>
      <w:tblPr>
        <w:tblStyle w:val="NormalTablePHPDOCX"/>
        <w:tblW w:w="5000" w:type="pct"/>
        <w:tblLook w:val="04A0"/>
      </w:tblPr>
      <w:tblGrid>
        <w:gridCol w:w="12665"/>
        <w:gridCol w:w="1587"/>
        <w:gridCol w:w="901"/>
        <w:gridCol w:w="90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2014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 xml:space="preserve"> 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текущих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продажи продукции, товаров, работ и услуг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от перепродажи финансовых вложений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поставщикам (подрядчикам) за сырье, материалы, работы, услуги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оплатой труда работников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процентов по долговым обязательствам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налога на прибыль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от текущих 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 xml:space="preserve"> 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инвестиционных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 xml:space="preserve">от продажи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 (кроме финансовых вложений)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продажи акций других организаций (долей участия)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возврата предоставленных займов, от продажи долговых ценных бумаг (прав требования денежных сре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дств др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угим лицам)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дивидендов, процентов по долговым финансовым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вложениям и аналогичных поступлений от долевого участия в других организациях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 xml:space="preserve">в связи с приобретением, созданием, модернизацией, реконструкцией и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подготовкой к использованию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в связи с приобретением акций других организаций (долей участия)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приобретением долговых ценных бумаг (прав требования денежных сре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дств др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угим лицам), предоставление займов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другим лицам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от инвестиционных 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финансовых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получение кредитов и займов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денежных вкладов собственников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выпуска акций, увеличения долей участия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от выпуска облигаций, векселей и других долговых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ценных бумаг и др.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собственникам (участникам) в связи с выкупом у них акций (долей участия) организации или их выходом из состава участников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потоков от финансовых 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за отчетный период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Остаток денежных средств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и денежных эквивалентов на конец отчетного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lastRenderedPageBreak/>
        <w:t>Отчет о целевом использовании полученных средств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2015 г.</w:t>
      </w:r>
    </w:p>
    <w:tbl>
      <w:tblPr>
        <w:tblStyle w:val="NormalTablePHPDOCX"/>
        <w:tblW w:w="5000" w:type="pct"/>
        <w:tblLook w:val="04A0"/>
      </w:tblPr>
      <w:tblGrid>
        <w:gridCol w:w="11696"/>
        <w:gridCol w:w="2108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0710006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Дата </w:t>
            </w:r>
            <w:r>
              <w:rPr>
                <w:rFonts w:ascii="Arial" w:hAnsi="Arial" w:cs="Arial"/>
                <w:color w:val="000000"/>
                <w:sz w:val="18"/>
              </w:rPr>
              <w:t>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tbl>
      <w:tblPr>
        <w:tblStyle w:val="NormalTablePHPDOCX"/>
        <w:tblW w:w="5000" w:type="pct"/>
        <w:tblLook w:val="04A0"/>
      </w:tblPr>
      <w:tblGrid>
        <w:gridCol w:w="12709"/>
        <w:gridCol w:w="2304"/>
        <w:gridCol w:w="104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средств на начало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средств на конец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Вступительные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Членские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Целевые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Добровольные имущественные взносы и пожертвования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Прибыль от предпринимательской деятельности организации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Всего поступило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Расходы на целевые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социальная и благотворительная помощь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проведение конференций, совещаний, семинаров и т.п.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180" w:after="120"/>
              <w:ind w:left="675"/>
            </w:pPr>
            <w:r>
              <w:rPr>
                <w:rFonts w:ascii="Arial" w:hAnsi="Arial" w:cs="Arial"/>
                <w:color w:val="000000"/>
                <w:sz w:val="18"/>
              </w:rPr>
              <w:t>иные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 на содержание аппарата управления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расходы, связанные с оплатой труда (включая начисления)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выплаты, не связанные с оплатой труда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расходы на служебные командировки и деловые поездки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содержание помещений, зданий, автомобильного транспорта и иного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имущества (кроме ремонта)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ремонт основных средств и 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180" w:after="120"/>
              <w:ind w:left="675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Приобретение основных средств, инвентаря и 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Всего использовано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:rsidR="005A6247" w:rsidRDefault="005A6247"/>
    <w:p w:rsidR="005A6247" w:rsidRDefault="004F0664">
      <w:pPr>
        <w:spacing w:before="75" w:after="120"/>
        <w:ind w:left="675"/>
        <w:jc w:val="center"/>
        <w:outlineLvl w:val="2"/>
      </w:pPr>
      <w:r>
        <w:rPr>
          <w:rFonts w:ascii="Arial" w:hAnsi="Arial" w:cs="Arial"/>
          <w:color w:val="000000"/>
          <w:sz w:val="24"/>
        </w:rPr>
        <w:t>2016</w:t>
      </w:r>
      <w:r>
        <w:rPr>
          <w:rFonts w:ascii="Arial" w:hAnsi="Arial" w:cs="Arial"/>
          <w:color w:val="000000"/>
          <w:sz w:val="18"/>
        </w:rPr>
        <w:br/>
        <w:t>Источник: РОССТАТ</w:t>
      </w:r>
    </w:p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Бухгалтерский баланс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на 31 декабря 2016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0710001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Вид экономической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  <w:tr w:rsidR="005A6247" w:rsidRPr="00152506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Местонахождение (адрес) 620907, СВЕРДЛОВСКАЯ 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ОБЛ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, ЕКАТЕРИНБУРГ Г, САДОВЫЙ П, ВЕРСТОВАЯ УЛ, 1, А</w:t>
            </w:r>
          </w:p>
        </w:tc>
        <w:tc>
          <w:tcPr>
            <w:tcW w:w="0" w:type="auto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</w:tr>
    </w:tbl>
    <w:p w:rsidR="005A6247" w:rsidRPr="00152506" w:rsidRDefault="005A6247">
      <w:pPr>
        <w:rPr>
          <w:lang w:val="ru-RU"/>
        </w:rPr>
      </w:pPr>
    </w:p>
    <w:tbl>
      <w:tblPr>
        <w:tblStyle w:val="NormalTablePHPDOCX"/>
        <w:tblW w:w="5000" w:type="pct"/>
        <w:tblLook w:val="04A0"/>
      </w:tblPr>
      <w:tblGrid>
        <w:gridCol w:w="1033"/>
        <w:gridCol w:w="11141"/>
        <w:gridCol w:w="757"/>
        <w:gridCol w:w="1041"/>
        <w:gridCol w:w="1041"/>
        <w:gridCol w:w="1041"/>
      </w:tblGrid>
      <w:tr w:rsidR="005A6247"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Поясне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2014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Доходные вложения в материальные ценности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Финансовые вложения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1180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внеоборотные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Запасы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 w:rsidRPr="00152506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ПАССИВ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</w:rPr>
              <w:t>III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. КАПИТАЛ И РЕЗЕРВЫ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</w:tr>
      <w:tr w:rsidR="005A6247">
        <w:tc>
          <w:tcPr>
            <w:tcW w:w="0" w:type="auto"/>
            <w:vMerge/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Собственные акции, выкупленные у акционеров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внеоборотных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Добавочный капитал (без переоценки)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Заемные средства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IV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Заемные средства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1700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финансовых результатах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период с 1 января по 31 декабря 2016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0710002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Организация </w:t>
            </w:r>
            <w:r>
              <w:rPr>
                <w:rFonts w:ascii="Arial" w:hAnsi="Arial" w:cs="Arial"/>
                <w:color w:val="000000"/>
                <w:sz w:val="18"/>
              </w:rPr>
              <w:t>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Вид экономической 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tbl>
      <w:tblPr>
        <w:tblStyle w:val="NormalTablePHPDOCX"/>
        <w:tblW w:w="5000" w:type="pct"/>
        <w:tblLook w:val="04A0"/>
      </w:tblPr>
      <w:tblGrid>
        <w:gridCol w:w="1033"/>
        <w:gridCol w:w="12190"/>
        <w:gridCol w:w="757"/>
        <w:gridCol w:w="1037"/>
        <w:gridCol w:w="1037"/>
      </w:tblGrid>
      <w:tr w:rsidR="005A6247"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Поясне-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январь - декабрь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январь - декабрь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Выручка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Себестоимость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Валовая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Управленческие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Прибыль (убыток) от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 от участия в других организациях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Проценты к получению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Проценты к уплате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доходы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Текущий налог на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т.ч. постоянные налоговые обязательства (активы)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пзменение отложенных налоговых обязательств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пзменение отложенных налоговых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Прочее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Чистая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Результат от переоценки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Совокупный финансовый результат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Справочно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Базовая прибыль (убыток) на акцию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2900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Разводненная прибыль (убыток) на акцию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2910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об изменениях капитала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2016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0710003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Вид экономической 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p w:rsidR="005A6247" w:rsidRDefault="004F0664">
      <w:pPr>
        <w:spacing w:after="0"/>
      </w:pPr>
      <w:r>
        <w:rPr>
          <w:rFonts w:ascii="Arial" w:hAnsi="Arial" w:cs="Arial"/>
          <w:color w:val="000000"/>
          <w:sz w:val="18"/>
        </w:rPr>
        <w:t>1. Движение капитала</w:t>
      </w:r>
    </w:p>
    <w:tbl>
      <w:tblPr>
        <w:tblStyle w:val="NormalTablePHPDOCX"/>
        <w:tblW w:w="5000" w:type="pct"/>
        <w:tblLook w:val="04A0"/>
      </w:tblPr>
      <w:tblGrid>
        <w:gridCol w:w="3362"/>
        <w:gridCol w:w="1043"/>
        <w:gridCol w:w="1435"/>
        <w:gridCol w:w="3208"/>
        <w:gridCol w:w="1668"/>
        <w:gridCol w:w="1551"/>
        <w:gridCol w:w="2953"/>
        <w:gridCol w:w="834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строки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Уставный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Собственные акции (доли), выкупленные у акционеров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Добавочный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капитала на 31 декабря позапрошлого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За 2015г.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капитала - всего: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чистая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3211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доходы, относящиеся непосредственно на увеличение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дополнительный выпуск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номинальной стоимости акции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капитала - всего: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 том числе: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убыток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br/>
              <w:t>3221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расходы, относящиеся непосредственно на уменьшение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количества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дивиденды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3227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добавочного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резервного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капитала на 31 декабря предыдущего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За 2016г.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капитала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чистая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3311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доходы, относящиеся непосредственно на увеличение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дополнительный выпуск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капитала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 том числе: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убыток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br/>
              <w:t>3321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расходы, относящиеся непосредственно на уменьшение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количества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дивиденды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3327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добавочного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резервного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капитала на 31 декабря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:rsidR="005A6247" w:rsidRPr="00152506" w:rsidRDefault="004F0664">
      <w:pPr>
        <w:spacing w:after="0"/>
        <w:rPr>
          <w:lang w:val="ru-RU"/>
        </w:rPr>
      </w:pPr>
      <w:r w:rsidRPr="00152506">
        <w:rPr>
          <w:rFonts w:ascii="Arial" w:hAnsi="Arial" w:cs="Arial"/>
          <w:color w:val="000000"/>
          <w:sz w:val="18"/>
          <w:lang w:val="ru-RU"/>
        </w:rPr>
        <w:t>2. Корректировки в связи с изменением учетной политики и исправлением ошибок</w:t>
      </w:r>
    </w:p>
    <w:tbl>
      <w:tblPr>
        <w:tblStyle w:val="NormalTablePHPDOCX"/>
        <w:tblW w:w="5000" w:type="pct"/>
        <w:tblLook w:val="04A0"/>
      </w:tblPr>
      <w:tblGrid>
        <w:gridCol w:w="5627"/>
        <w:gridCol w:w="1235"/>
        <w:gridCol w:w="2040"/>
        <w:gridCol w:w="2932"/>
        <w:gridCol w:w="2180"/>
        <w:gridCol w:w="2040"/>
      </w:tblGrid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показателя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 2014 г</w:t>
            </w:r>
          </w:p>
        </w:tc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Изменения капитала за 2015 г.</w:t>
            </w:r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 2015 г</w:t>
            </w:r>
          </w:p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за счет чистой прибыли (убытка)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счет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иных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факторов</w:t>
            </w:r>
            <w:proofErr w:type="spellEnd"/>
          </w:p>
        </w:tc>
        <w:tc>
          <w:tcPr>
            <w:tcW w:w="0" w:type="auto"/>
            <w:vMerge/>
          </w:tcPr>
          <w:p w:rsidR="005A6247" w:rsidRDefault="005A6247"/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Капитал - всего</w:t>
            </w:r>
          </w:p>
        </w:tc>
        <w:tc>
          <w:tcPr>
            <w:tcW w:w="0" w:type="auto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нераспределенная прибыль (непокрытый убыток):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до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другие статьи капитала, по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которым осуществлены корректировки: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(по статьям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)д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Default="004F0664">
      <w:pPr>
        <w:spacing w:after="0"/>
      </w:pPr>
      <w:r>
        <w:rPr>
          <w:rFonts w:ascii="Arial" w:hAnsi="Arial" w:cs="Arial"/>
          <w:color w:val="000000"/>
          <w:sz w:val="18"/>
        </w:rPr>
        <w:t>3. Чистые активы</w:t>
      </w:r>
    </w:p>
    <w:tbl>
      <w:tblPr>
        <w:tblStyle w:val="NormalTablePHPDOCX"/>
        <w:tblW w:w="5000" w:type="pct"/>
        <w:tblLook w:val="04A0"/>
      </w:tblPr>
      <w:tblGrid>
        <w:gridCol w:w="7890"/>
        <w:gridCol w:w="5041"/>
        <w:gridCol w:w="1041"/>
        <w:gridCol w:w="1041"/>
        <w:gridCol w:w="104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2014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Чистые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движении денежных средств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2016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0710004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Организация </w:t>
            </w:r>
            <w:r>
              <w:rPr>
                <w:rFonts w:ascii="Arial" w:hAnsi="Arial" w:cs="Arial"/>
                <w:color w:val="000000"/>
                <w:sz w:val="18"/>
              </w:rPr>
              <w:t>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Вид экономической 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p w:rsidR="005A6247" w:rsidRDefault="005A6247"/>
    <w:tbl>
      <w:tblPr>
        <w:tblStyle w:val="NormalTablePHPDOCX"/>
        <w:tblW w:w="5000" w:type="pct"/>
        <w:tblLook w:val="04A0"/>
      </w:tblPr>
      <w:tblGrid>
        <w:gridCol w:w="12665"/>
        <w:gridCol w:w="1587"/>
        <w:gridCol w:w="901"/>
        <w:gridCol w:w="90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 xml:space="preserve"> 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текущих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от продажи продукции, товаров, работ и услуг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от перепродажи финансовых вложений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поставщикам (подрядчикам) за сырье, материалы, работы, услуги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оплатой труда работников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процентов по долговым обязательствам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налога на прибыль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от текущих 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lastRenderedPageBreak/>
              <w:t xml:space="preserve"> 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инвестиционных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 xml:space="preserve">от продажи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 (кроме финансовых вложений)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продажи акций других организаций (долей участия)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возврата предоставленных займов, от продажи долговых ценных бумаг (прав требования денежных сре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дств др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уги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м лицам)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приобретением долговых ценных бумаг (прав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требования денежных сре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дств др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угим лицам), предоставление займов другим лицам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Сальдо денежных потоков от инвестиционных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финансовых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получение кредитов и займов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денежных вкладов собственников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выпуска акций, увеличения долей участия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 xml:space="preserve">собственникам (участникам) в связи с выкупом у них акций (долей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участия) организации или их выходом из состава участников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 xml:space="preserve">в связи с погашением (выкупом) векселей и других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долговых ценных бумаг, возврат кредитов и займов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от финансовых 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за отчетный период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Остаток денежных средств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и денежных эквивалентов на начало отчетного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целевом использовании полученных средств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2016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0710006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Вид экономической 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 Собственность благотворительных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tbl>
      <w:tblPr>
        <w:tblStyle w:val="NormalTablePHPDOCX"/>
        <w:tblW w:w="5000" w:type="pct"/>
        <w:tblLook w:val="04A0"/>
      </w:tblPr>
      <w:tblGrid>
        <w:gridCol w:w="12709"/>
        <w:gridCol w:w="2304"/>
        <w:gridCol w:w="104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средств на начало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средств на конец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176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Вступительные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Членские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Целевые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Добровольные имущественные взносы и пожертвования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Прибыль от предпринимательской деятельности организации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Всего поступило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Расходы на целевые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социальная и благотворительная помощь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проведение конференций, совещаний, семинаров и т.п.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180" w:after="120"/>
              <w:ind w:left="675"/>
            </w:pPr>
            <w:r>
              <w:rPr>
                <w:rFonts w:ascii="Arial" w:hAnsi="Arial" w:cs="Arial"/>
                <w:color w:val="000000"/>
                <w:sz w:val="18"/>
              </w:rPr>
              <w:t>иные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 на содержание аппарата управления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расходы, связанные с оплатой труда (включая начисления)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выплаты, не связанные с оплатой труда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 на служебные командировки и деловые поездки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52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ремонт основных средств и 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180" w:after="120"/>
              <w:ind w:left="675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Приобретение основных средств, инвентаря и 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Всего использовано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</w:t>
            </w:r>
          </w:p>
        </w:tc>
      </w:tr>
    </w:tbl>
    <w:p w:rsidR="005A6247" w:rsidRDefault="005A6247"/>
    <w:p w:rsidR="005A6247" w:rsidRDefault="004F0664">
      <w:pPr>
        <w:spacing w:before="75" w:after="120"/>
        <w:ind w:left="675"/>
        <w:jc w:val="center"/>
        <w:outlineLvl w:val="2"/>
      </w:pPr>
      <w:r>
        <w:rPr>
          <w:rFonts w:ascii="Arial" w:hAnsi="Arial" w:cs="Arial"/>
          <w:color w:val="000000"/>
          <w:sz w:val="24"/>
        </w:rPr>
        <w:t>2017</w:t>
      </w:r>
      <w:r>
        <w:rPr>
          <w:rFonts w:ascii="Arial" w:hAnsi="Arial" w:cs="Arial"/>
          <w:color w:val="000000"/>
          <w:sz w:val="18"/>
        </w:rPr>
        <w:br/>
        <w:t>Источник: РОССТАТ</w:t>
      </w:r>
    </w:p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Бухгалтерский баланс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на 31 декабря 2017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0710001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Дата </w:t>
            </w:r>
            <w:r>
              <w:rPr>
                <w:rFonts w:ascii="Arial" w:hAnsi="Arial" w:cs="Arial"/>
                <w:color w:val="000000"/>
                <w:sz w:val="18"/>
              </w:rPr>
              <w:t>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Вид экономической деятельности Предоставление социальных услуг без обеспечения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  <w:tr w:rsidR="005A6247" w:rsidRPr="00152506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Местонахождение (адрес) 620907, СВЕРДЛОВСКАЯ 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ОБЛ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, ЕКАТЕРИНБУРГ Г, САДОВЫЙ П,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ВЕРСТОВАЯ УЛ, 1, А</w:t>
            </w:r>
          </w:p>
        </w:tc>
        <w:tc>
          <w:tcPr>
            <w:tcW w:w="0" w:type="auto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</w:tr>
    </w:tbl>
    <w:p w:rsidR="005A6247" w:rsidRPr="00152506" w:rsidRDefault="005A6247">
      <w:pPr>
        <w:rPr>
          <w:lang w:val="ru-RU"/>
        </w:rPr>
      </w:pPr>
    </w:p>
    <w:tbl>
      <w:tblPr>
        <w:tblStyle w:val="NormalTablePHPDOCX"/>
        <w:tblW w:w="5000" w:type="pct"/>
        <w:tblLook w:val="04A0"/>
      </w:tblPr>
      <w:tblGrid>
        <w:gridCol w:w="1033"/>
        <w:gridCol w:w="11141"/>
        <w:gridCol w:w="757"/>
        <w:gridCol w:w="1041"/>
        <w:gridCol w:w="1041"/>
        <w:gridCol w:w="1041"/>
      </w:tblGrid>
      <w:tr w:rsidR="005A6247"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Поясне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2017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Доходные вложения в материальные ценности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Финансовые вложения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1180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внеоборотные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Запасы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 w:rsidRPr="00152506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ПАССИВ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</w:rPr>
              <w:t>III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. КАПИТАЛ И РЕЗЕРВЫ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</w:tr>
      <w:tr w:rsidR="005A6247">
        <w:tc>
          <w:tcPr>
            <w:tcW w:w="0" w:type="auto"/>
            <w:vMerge/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Собственные акции, выкупленные у акционеров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внеоборотных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Добавочный капитал (без переоценки)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1370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Заемные средства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Отложенные налоговые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IV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Заемные средства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1510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Баланс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1700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финансовых результатах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период с 1 января по 31 декабря 2017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0710002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Идентификационный номер </w:t>
            </w:r>
            <w:r>
              <w:rPr>
                <w:rFonts w:ascii="Arial" w:hAnsi="Arial" w:cs="Arial"/>
                <w:color w:val="000000"/>
                <w:sz w:val="18"/>
              </w:rPr>
              <w:t>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Вид экономической 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Единица измерения: </w:t>
            </w:r>
            <w:r>
              <w:rPr>
                <w:rFonts w:ascii="Arial" w:hAnsi="Arial" w:cs="Arial"/>
                <w:color w:val="000000"/>
                <w:sz w:val="18"/>
              </w:rPr>
              <w:t>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tbl>
      <w:tblPr>
        <w:tblStyle w:val="NormalTablePHPDOCX"/>
        <w:tblW w:w="5000" w:type="pct"/>
        <w:tblLook w:val="04A0"/>
      </w:tblPr>
      <w:tblGrid>
        <w:gridCol w:w="1033"/>
        <w:gridCol w:w="12190"/>
        <w:gridCol w:w="757"/>
        <w:gridCol w:w="1037"/>
        <w:gridCol w:w="1037"/>
      </w:tblGrid>
      <w:tr w:rsidR="005A6247"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Поясне-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январь - декабрь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2017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январь - декабрь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Выручка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Себестоимость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Валовая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Коммерческие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Управленческие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Прибыль (убыток) от продаж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 от участия в других организациях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Проценты к получению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Проценты к уплате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доходы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 расходы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Текущий налог на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т.ч. постоянные налоговые обязательства (активы)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пзменение отложенных налоговых обязательств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пзменение отложенных налоговых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Прочее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2460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Чистая прибыль (убыток)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Результат от переоценки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Совокупный финансовый результат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Справочно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Базовая прибыль (убыток) на акцию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2900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Разводненная прибыль (убыток) на акцию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2910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об изменениях капитала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2017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0710003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 xml:space="preserve">Дата </w:t>
            </w:r>
            <w:r>
              <w:rPr>
                <w:rFonts w:ascii="Arial" w:hAnsi="Arial" w:cs="Arial"/>
                <w:color w:val="000000"/>
                <w:sz w:val="18"/>
              </w:rPr>
              <w:t>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Вид экономической деятельности Предоставление социальных услуг без обеспечения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p w:rsidR="005A6247" w:rsidRDefault="004F0664">
      <w:pPr>
        <w:spacing w:after="0"/>
      </w:pPr>
      <w:r>
        <w:rPr>
          <w:rFonts w:ascii="Arial" w:hAnsi="Arial" w:cs="Arial"/>
          <w:color w:val="000000"/>
          <w:sz w:val="18"/>
        </w:rPr>
        <w:t>1. Движение капитала</w:t>
      </w:r>
    </w:p>
    <w:tbl>
      <w:tblPr>
        <w:tblStyle w:val="NormalTablePHPDOCX"/>
        <w:tblW w:w="5000" w:type="pct"/>
        <w:tblLook w:val="04A0"/>
      </w:tblPr>
      <w:tblGrid>
        <w:gridCol w:w="3362"/>
        <w:gridCol w:w="1043"/>
        <w:gridCol w:w="1435"/>
        <w:gridCol w:w="3208"/>
        <w:gridCol w:w="1668"/>
        <w:gridCol w:w="1551"/>
        <w:gridCol w:w="2953"/>
        <w:gridCol w:w="834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строки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Уставный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Собственные акции (доли), выкупленные у акционеров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lastRenderedPageBreak/>
              <w:t>Добавочный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капитал</w:t>
            </w:r>
            <w:proofErr w:type="spellEnd"/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Резервный капитал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Нераспределенная прибыль (непокрытый убыток)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Итого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Величина капитала на 31 декабря позапрошлого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За 2016г.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капитала - всего: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чистая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3211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доходы, относящиеся непосредственно на увеличение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дополнительный выпуск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номинальной стоимости акции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3216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капитала - всего: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 том числе: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убыток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br/>
              <w:t>3221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расходы, относящиеся непосредственно на уменьшение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количества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дивиденды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3227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добавочного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резервного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капитала на 31 декабря предыдущего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За 2017г.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капитала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чистая прибыль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3311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доходы, относящиеся непосредственно на увеличение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дополнительный выпуск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увеличение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3316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капитала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 том числе: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убыток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br/>
              <w:t>3321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переоценка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расходы, относящиеся непосредственно на уменьшение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номинальной стоимости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уменьшение количества акций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реорганизация юридического лица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дивиденды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3327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добавочного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Изменение резервного капитала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X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капитала на 31 декабря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:rsidR="005A6247" w:rsidRPr="00152506" w:rsidRDefault="004F0664">
      <w:pPr>
        <w:spacing w:after="0"/>
        <w:rPr>
          <w:lang w:val="ru-RU"/>
        </w:rPr>
      </w:pPr>
      <w:r w:rsidRPr="00152506">
        <w:rPr>
          <w:rFonts w:ascii="Arial" w:hAnsi="Arial" w:cs="Arial"/>
          <w:color w:val="000000"/>
          <w:sz w:val="18"/>
          <w:lang w:val="ru-RU"/>
        </w:rPr>
        <w:t>2. Корректировки в связи с изменением учетной политики и исправлением ошибок</w:t>
      </w:r>
    </w:p>
    <w:tbl>
      <w:tblPr>
        <w:tblStyle w:val="NormalTablePHPDOCX"/>
        <w:tblW w:w="5000" w:type="pct"/>
        <w:tblLook w:val="04A0"/>
      </w:tblPr>
      <w:tblGrid>
        <w:gridCol w:w="5627"/>
        <w:gridCol w:w="1235"/>
        <w:gridCol w:w="2040"/>
        <w:gridCol w:w="2932"/>
        <w:gridCol w:w="2180"/>
        <w:gridCol w:w="2040"/>
      </w:tblGrid>
      <w:tr w:rsidR="005A6247"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показателя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 2015 г</w:t>
            </w:r>
          </w:p>
        </w:tc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Изменения капитала за 2016 г.</w:t>
            </w:r>
          </w:p>
        </w:tc>
        <w:tc>
          <w:tcPr>
            <w:tcW w:w="0" w:type="auto"/>
            <w:vMerge w:val="restart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 2016 г</w:t>
            </w:r>
          </w:p>
        </w:tc>
      </w:tr>
      <w:tr w:rsidR="005A6247"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vMerge/>
          </w:tcPr>
          <w:p w:rsidR="005A6247" w:rsidRDefault="005A6247"/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за счет чистой прибыли (убытка)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счет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иных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факторов</w:t>
            </w:r>
            <w:proofErr w:type="spellEnd"/>
          </w:p>
        </w:tc>
        <w:tc>
          <w:tcPr>
            <w:tcW w:w="0" w:type="auto"/>
            <w:vMerge/>
          </w:tcPr>
          <w:p w:rsidR="005A6247" w:rsidRDefault="005A6247"/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b/>
                <w:color w:val="000000"/>
                <w:sz w:val="18"/>
              </w:rPr>
              <w:t>Капитал - всего</w:t>
            </w:r>
          </w:p>
        </w:tc>
        <w:tc>
          <w:tcPr>
            <w:tcW w:w="0" w:type="auto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до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нераспределенная прибыль (непокрытый убыток):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до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3411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другие статьи капитала, по которым осуществлены корректировки: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(по статьям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)д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3402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корректировка в связи с: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изменением учетной политики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исправлением ошибок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3422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после корректировок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3502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Default="004F0664">
      <w:pPr>
        <w:spacing w:after="0"/>
      </w:pPr>
      <w:r>
        <w:rPr>
          <w:rFonts w:ascii="Arial" w:hAnsi="Arial" w:cs="Arial"/>
          <w:color w:val="000000"/>
          <w:sz w:val="18"/>
        </w:rPr>
        <w:t>3. Чистые активы</w:t>
      </w:r>
    </w:p>
    <w:tbl>
      <w:tblPr>
        <w:tblStyle w:val="NormalTablePHPDOCX"/>
        <w:tblW w:w="5000" w:type="pct"/>
        <w:tblLook w:val="04A0"/>
      </w:tblPr>
      <w:tblGrid>
        <w:gridCol w:w="7890"/>
        <w:gridCol w:w="5041"/>
        <w:gridCol w:w="1041"/>
        <w:gridCol w:w="1041"/>
        <w:gridCol w:w="104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2017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2015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Чистые активы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3600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движении денежных средств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2017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0710004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Вид экономической 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p w:rsidR="005A6247" w:rsidRDefault="005A6247"/>
    <w:tbl>
      <w:tblPr>
        <w:tblStyle w:val="NormalTablePHPDOCX"/>
        <w:tblW w:w="5000" w:type="pct"/>
        <w:tblLook w:val="04A0"/>
      </w:tblPr>
      <w:tblGrid>
        <w:gridCol w:w="12665"/>
        <w:gridCol w:w="1587"/>
        <w:gridCol w:w="901"/>
        <w:gridCol w:w="90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2017 г.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2016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 xml:space="preserve"> 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текущих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от продажи продукции, товаров, работ и услуг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от перепродажи финансовых вложений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поставщикам (подрядчикам) за сырье, материалы, работы, услуги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4121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оплатой труда работников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процентов по долговым обязательствам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налога на прибыль организаций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от текущих 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 xml:space="preserve"> 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инвестиционных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от продажи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 (кроме финансовых вложений)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продажи акций других организаций (долей участия)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возврата предоставленных займов, от продажи долговых ценных бумаг (прав требования денежных сре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дств др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угим лицам)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дивидендов, процентов по долговым финансовым вложениям и аналогичных поступлений от долевого участия в других организациях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внеоборотных</w:t>
            </w:r>
            <w:proofErr w:type="spell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4221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приобретением акций других организаций (долей участия)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связи с приобретением долговых ценных бумаг (прав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требования денежных сре</w:t>
            </w:r>
            <w:proofErr w:type="gramStart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дств др</w:t>
            </w:r>
            <w:proofErr w:type="gramEnd"/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угим лицам), предоставление займов другим лицам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Сальдо денежных потоков от инвестиционных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t>Денежные потоки от</w:t>
            </w:r>
            <w:r w:rsidRPr="00152506">
              <w:rPr>
                <w:rFonts w:ascii="Arial" w:hAnsi="Arial" w:cs="Arial"/>
                <w:b/>
                <w:color w:val="000000"/>
                <w:sz w:val="18"/>
                <w:lang w:val="ru-RU"/>
              </w:rPr>
              <w:br/>
              <w:t>финансовых операций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Поступления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получение кредитов и займов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lastRenderedPageBreak/>
              <w:t>денежных вкладов собственников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выпуска акций, увеличения долей участия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4319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Платежи — всего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 xml:space="preserve">собственникам (участникам) в связи с выкупом у них акций (долей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участия) организации или их выходом из состава участников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4321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br/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в связи с погашением (выкупом) векселей и других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долговых ценных бумаг, возврат кредитов и займов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прочие платежи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4329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от финансовых операций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Pr="00152506" w:rsidRDefault="005A6247">
            <w:pPr>
              <w:rPr>
                <w:lang w:val="ru-RU"/>
              </w:rPr>
            </w:pPr>
          </w:p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  <w:shd w:val="clear" w:color="auto" w:fill="FFFFFF"/>
          </w:tcPr>
          <w:p w:rsidR="005A6247" w:rsidRDefault="005A6247"/>
          <w:p w:rsidR="005A6247" w:rsidRDefault="005A6247"/>
          <w:p w:rsidR="005A6247" w:rsidRDefault="005A6247"/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Сальдо денежных потоков за отчетный период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Остаток денежных средств 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и денежных эквивалентов на начало отчетного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денежных средств и денежных эквивалентов на конец отчетного периода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4500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4490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-</w:t>
            </w:r>
          </w:p>
        </w:tc>
      </w:tr>
    </w:tbl>
    <w:p w:rsidR="005A6247" w:rsidRPr="00152506" w:rsidRDefault="004F0664">
      <w:pPr>
        <w:spacing w:before="210" w:after="120"/>
        <w:jc w:val="center"/>
        <w:outlineLvl w:val="3"/>
        <w:rPr>
          <w:lang w:val="ru-RU"/>
        </w:rPr>
      </w:pPr>
      <w:r w:rsidRPr="00152506">
        <w:rPr>
          <w:rFonts w:ascii="Arial" w:hAnsi="Arial" w:cs="Arial"/>
          <w:color w:val="000000"/>
          <w:sz w:val="21"/>
          <w:lang w:val="ru-RU"/>
        </w:rPr>
        <w:t>Отчет о целевом использовании полученных средств</w:t>
      </w:r>
      <w:r w:rsidRPr="00152506">
        <w:rPr>
          <w:rFonts w:ascii="Arial" w:hAnsi="Arial" w:cs="Arial"/>
          <w:color w:val="000000"/>
          <w:sz w:val="21"/>
          <w:lang w:val="ru-RU"/>
        </w:rPr>
        <w:br/>
        <w:t>за 2017 г.</w:t>
      </w:r>
    </w:p>
    <w:tbl>
      <w:tblPr>
        <w:tblStyle w:val="NormalTablePHPDOCX"/>
        <w:tblW w:w="5000" w:type="pct"/>
        <w:tblLook w:val="04A0"/>
      </w:tblPr>
      <w:tblGrid>
        <w:gridCol w:w="11964"/>
        <w:gridCol w:w="1840"/>
        <w:gridCol w:w="750"/>
        <w:gridCol w:w="375"/>
        <w:gridCol w:w="375"/>
        <w:gridCol w:w="750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5A6247">
            <w:pPr>
              <w:rPr>
                <w:lang w:val="ru-RU"/>
              </w:rPr>
            </w:pP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</w:rPr>
              <w:t>К О Д Ы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Форма по ОКУД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0710006</w:t>
            </w:r>
          </w:p>
        </w:tc>
      </w:tr>
      <w:tr w:rsidR="005A6247">
        <w:tc>
          <w:tcPr>
            <w:tcW w:w="0" w:type="auto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Дата (число, месяц, год)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</w:tc>
        <w:tc>
          <w:tcPr>
            <w:tcW w:w="750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75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2017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Организация БЛАГОТВОРИТЕЛЬНЫЙ ФОНД ВОЛОДИНА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ОКПО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62034475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ИНН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 xml:space="preserve"> 6673201128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Вид экономической деятельности Предоставление социальных услуг без обеспечения проживания престарелым и инвалидам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ОКВЭД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88.1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 xml:space="preserve"> Организационно-правовая форма/форма собственности: /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roofErr w:type="spellStart"/>
            <w:r>
              <w:rPr>
                <w:rFonts w:ascii="Arial" w:hAnsi="Arial" w:cs="Arial"/>
                <w:color w:val="000000"/>
                <w:sz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t xml:space="preserve"> ОКОПФ/ОКФС</w:t>
            </w:r>
          </w:p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  <w:tc>
          <w:tcPr>
            <w:tcW w:w="1125" w:type="dxa"/>
            <w:gridSpan w:val="2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5A6247"/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Единица измерения: тыс. руб.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r>
              <w:rPr>
                <w:rFonts w:ascii="Arial" w:hAnsi="Arial" w:cs="Arial"/>
                <w:color w:val="000000"/>
                <w:sz w:val="18"/>
              </w:rPr>
              <w:t>по ОКЕИ</w:t>
            </w:r>
          </w:p>
        </w:tc>
        <w:tc>
          <w:tcPr>
            <w:tcW w:w="2250" w:type="dxa"/>
            <w:gridSpan w:val="4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384</w:t>
            </w:r>
          </w:p>
        </w:tc>
      </w:tr>
    </w:tbl>
    <w:p w:rsidR="005A6247" w:rsidRDefault="005A6247"/>
    <w:tbl>
      <w:tblPr>
        <w:tblStyle w:val="NormalTablePHPDOCX"/>
        <w:tblW w:w="5000" w:type="pct"/>
        <w:tblLook w:val="04A0"/>
      </w:tblPr>
      <w:tblGrid>
        <w:gridCol w:w="12709"/>
        <w:gridCol w:w="2304"/>
        <w:gridCol w:w="1041"/>
      </w:tblGrid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Код показателя</w:t>
            </w:r>
          </w:p>
        </w:tc>
        <w:tc>
          <w:tcPr>
            <w:tcW w:w="900" w:type="dxa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За 31 декабря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2017 г.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lastRenderedPageBreak/>
              <w:t>Остаток средств на начало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6100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Остаток средств на конец отчетного года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6400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Вступительные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Членские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6215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Целевые взносы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353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Добровольные имущественные взносы и пожертвования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Прибыль от предпринимательской деятельности организации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6240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Всего поступило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6200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353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Расходы на целевые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социальная и благотворительная помощь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проведение конференций, совещаний, семинаров и т.п.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180" w:after="120"/>
              <w:ind w:left="675"/>
            </w:pPr>
            <w:r>
              <w:rPr>
                <w:rFonts w:ascii="Arial" w:hAnsi="Arial" w:cs="Arial"/>
                <w:color w:val="000000"/>
                <w:sz w:val="18"/>
              </w:rPr>
              <w:t>иные мероприятия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6313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 на содержание аппарата управления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354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 том числе:</w:t>
            </w: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br/>
              <w:t>расходы, связанные с оплатой труда (включая начисления)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6321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выплаты, не связанные с оплатой труда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6322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расходы на служебные командировки и деловые поездки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6323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6324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326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180" w:after="120"/>
              <w:ind w:left="675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ремонт основных средств и 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6325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180" w:after="120"/>
              <w:ind w:left="675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6326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28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Pr="00152506" w:rsidRDefault="004F0664">
            <w:pPr>
              <w:spacing w:before="60" w:after="60"/>
              <w:ind w:left="60" w:right="80"/>
              <w:rPr>
                <w:lang w:val="ru-RU"/>
              </w:rPr>
            </w:pPr>
            <w:r w:rsidRPr="00152506">
              <w:rPr>
                <w:rFonts w:ascii="Arial" w:hAnsi="Arial" w:cs="Arial"/>
                <w:color w:val="000000"/>
                <w:sz w:val="18"/>
                <w:lang w:val="ru-RU"/>
              </w:rPr>
              <w:t>Приобретение основных средств, инвентаря и иного имущества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6330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Прочие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6350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5A6247"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Всего использовано средств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</w:pPr>
            <w:r>
              <w:rPr>
                <w:rFonts w:ascii="Arial" w:hAnsi="Arial" w:cs="Arial"/>
                <w:color w:val="000000"/>
                <w:sz w:val="18"/>
              </w:rPr>
              <w:t>6300</w:t>
            </w:r>
          </w:p>
        </w:tc>
        <w:tc>
          <w:tcPr>
            <w:tcW w:w="0" w:type="auto"/>
            <w:tcBorders>
              <w:top w:val="single" w:sz="5" w:space="0" w:color="F1F1F1"/>
              <w:left w:val="single" w:sz="5" w:space="0" w:color="F1F1F1"/>
              <w:bottom w:val="single" w:sz="5" w:space="0" w:color="F1F1F1"/>
              <w:right w:val="single" w:sz="5" w:space="0" w:color="F1F1F1"/>
            </w:tcBorders>
          </w:tcPr>
          <w:p w:rsidR="005A6247" w:rsidRDefault="004F0664">
            <w:pPr>
              <w:spacing w:before="60" w:after="60"/>
              <w:ind w:left="60" w:right="80"/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354</w:t>
            </w:r>
          </w:p>
        </w:tc>
      </w:tr>
    </w:tbl>
    <w:p w:rsidR="004F0664" w:rsidRDefault="004F0664"/>
    <w:sectPr w:rsidR="004F0664" w:rsidSect="000F6147">
      <w:pgSz w:w="16838" w:h="11906" w:orient="landscape" w:code="9"/>
      <w:pgMar w:top="500" w:right="500" w:bottom="500" w:left="5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664" w:rsidRDefault="004F0664" w:rsidP="006E0FDA">
      <w:pPr>
        <w:spacing w:after="0" w:line="240" w:lineRule="auto"/>
      </w:pPr>
      <w:r>
        <w:separator/>
      </w:r>
    </w:p>
  </w:endnote>
  <w:endnote w:type="continuationSeparator" w:id="0">
    <w:p w:rsidR="004F0664" w:rsidRDefault="004F06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664" w:rsidRDefault="004F0664" w:rsidP="006E0FDA">
      <w:pPr>
        <w:spacing w:after="0" w:line="240" w:lineRule="auto"/>
      </w:pPr>
      <w:r>
        <w:separator/>
      </w:r>
    </w:p>
  </w:footnote>
  <w:footnote w:type="continuationSeparator" w:id="0">
    <w:p w:rsidR="004F0664" w:rsidRDefault="004F066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152506"/>
    <w:rsid w:val="00361FF4"/>
    <w:rsid w:val="003B5299"/>
    <w:rsid w:val="00493A0C"/>
    <w:rsid w:val="004D6B48"/>
    <w:rsid w:val="004F0664"/>
    <w:rsid w:val="00531A4E"/>
    <w:rsid w:val="00535F5A"/>
    <w:rsid w:val="00555F58"/>
    <w:rsid w:val="005A6247"/>
    <w:rsid w:val="006E6663"/>
    <w:rsid w:val="008B3AC2"/>
    <w:rsid w:val="008F680D"/>
    <w:rsid w:val="00A371F0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5A6247"/>
  </w:style>
  <w:style w:type="numbering" w:customStyle="1" w:styleId="NoListPHPDOCX">
    <w:name w:val="No List PHPDOCX"/>
    <w:uiPriority w:val="99"/>
    <w:semiHidden/>
    <w:unhideWhenUsed/>
    <w:rsid w:val="005A624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5A624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15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5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2506"/>
  </w:style>
  <w:style w:type="paragraph" w:styleId="a7">
    <w:name w:val="footer"/>
    <w:basedOn w:val="a"/>
    <w:link w:val="a8"/>
    <w:uiPriority w:val="99"/>
    <w:semiHidden/>
    <w:unhideWhenUsed/>
    <w:rsid w:val="0015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2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9009-ADD1-40EB-A86C-66100094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6749</Words>
  <Characters>38472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Windows User</cp:lastModifiedBy>
  <cp:revision>3</cp:revision>
  <dcterms:created xsi:type="dcterms:W3CDTF">2019-11-01T17:59:00Z</dcterms:created>
  <dcterms:modified xsi:type="dcterms:W3CDTF">2019-11-01T17:59:00Z</dcterms:modified>
</cp:coreProperties>
</file>