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Копия                                    Дело № 2-652/2019</w:t>
      </w:r>
    </w:p>
    <w:p w:rsidR="00221CB0" w:rsidRDefault="00221CB0" w:rsidP="00221CB0">
      <w:pPr>
        <w:pStyle w:val="a3"/>
        <w:shd w:val="clear" w:color="auto" w:fill="FFFFFF"/>
        <w:spacing w:before="0" w:beforeAutospacing="0" w:after="0" w:afterAutospacing="0"/>
        <w:ind w:firstLine="720"/>
        <w:jc w:val="center"/>
        <w:rPr>
          <w:rFonts w:ascii="Arial" w:hAnsi="Arial" w:cs="Arial"/>
          <w:color w:val="000000"/>
          <w:sz w:val="14"/>
          <w:szCs w:val="14"/>
        </w:rPr>
      </w:pPr>
      <w:r>
        <w:rPr>
          <w:rFonts w:ascii="Arial" w:hAnsi="Arial" w:cs="Arial"/>
          <w:color w:val="000000"/>
          <w:sz w:val="14"/>
          <w:szCs w:val="14"/>
        </w:rPr>
        <w:t>РЕШЕНИЕ</w:t>
      </w:r>
    </w:p>
    <w:p w:rsidR="00221CB0" w:rsidRDefault="00221CB0" w:rsidP="00221CB0">
      <w:pPr>
        <w:pStyle w:val="a3"/>
        <w:shd w:val="clear" w:color="auto" w:fill="FFFFFF"/>
        <w:spacing w:before="0" w:beforeAutospacing="0" w:after="0" w:afterAutospacing="0"/>
        <w:ind w:firstLine="720"/>
        <w:jc w:val="center"/>
        <w:rPr>
          <w:rFonts w:ascii="Arial" w:hAnsi="Arial" w:cs="Arial"/>
          <w:color w:val="000000"/>
          <w:sz w:val="14"/>
          <w:szCs w:val="14"/>
        </w:rPr>
      </w:pPr>
      <w:r>
        <w:rPr>
          <w:rFonts w:ascii="Arial" w:hAnsi="Arial" w:cs="Arial"/>
          <w:color w:val="000000"/>
          <w:sz w:val="14"/>
          <w:szCs w:val="14"/>
        </w:rPr>
        <w:t>ИМЕНЕМ РОССИЙСКОЙ ФЕДЕРАЦИИ</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1 февраля 2019 года                                 город Казань</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xml:space="preserve">    Советский районный суд </w:t>
      </w:r>
      <w:proofErr w:type="gramStart"/>
      <w:r>
        <w:rPr>
          <w:rFonts w:ascii="Arial" w:hAnsi="Arial" w:cs="Arial"/>
          <w:color w:val="000000"/>
          <w:sz w:val="14"/>
          <w:szCs w:val="14"/>
        </w:rPr>
        <w:t>г</w:t>
      </w:r>
      <w:proofErr w:type="gramEnd"/>
      <w:r>
        <w:rPr>
          <w:rFonts w:ascii="Arial" w:hAnsi="Arial" w:cs="Arial"/>
          <w:color w:val="000000"/>
          <w:sz w:val="14"/>
          <w:szCs w:val="14"/>
        </w:rPr>
        <w:t>. Казани в составе:</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председательствующего судьи Сулейманова М.Б.,</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при секретаре судебного заседания Попова А.С.,</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с участием представителя истца – Никитина А.С.,</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xml:space="preserve">рассмотрев в открытом судебном заседании гражданское дело по иску </w:t>
      </w:r>
      <w:proofErr w:type="spellStart"/>
      <w:r>
        <w:rPr>
          <w:rFonts w:ascii="Arial" w:hAnsi="Arial" w:cs="Arial"/>
          <w:color w:val="000000"/>
          <w:sz w:val="14"/>
          <w:szCs w:val="14"/>
        </w:rPr>
        <w:t>Магдеева</w:t>
      </w:r>
      <w:proofErr w:type="spellEnd"/>
      <w:r>
        <w:rPr>
          <w:rFonts w:ascii="Arial" w:hAnsi="Arial" w:cs="Arial"/>
          <w:color w:val="000000"/>
          <w:sz w:val="14"/>
          <w:szCs w:val="14"/>
        </w:rPr>
        <w:t> </w:t>
      </w:r>
      <w:r>
        <w:rPr>
          <w:rStyle w:val="fio11"/>
          <w:rFonts w:ascii="Arial" w:hAnsi="Arial" w:cs="Arial"/>
          <w:color w:val="000000"/>
          <w:sz w:val="14"/>
          <w:szCs w:val="14"/>
        </w:rPr>
        <w:t>Р.Э.</w:t>
      </w:r>
      <w:r>
        <w:rPr>
          <w:rFonts w:ascii="Arial" w:hAnsi="Arial" w:cs="Arial"/>
          <w:color w:val="000000"/>
          <w:sz w:val="14"/>
          <w:szCs w:val="14"/>
        </w:rPr>
        <w:t> к обществу с ограниченной ответственностью «РИАЛ» о защите чести, достоинства, деловой репутации и изображения,</w:t>
      </w:r>
    </w:p>
    <w:p w:rsidR="00221CB0" w:rsidRDefault="00221CB0" w:rsidP="00221CB0">
      <w:pPr>
        <w:pStyle w:val="a3"/>
        <w:shd w:val="clear" w:color="auto" w:fill="FFFFFF"/>
        <w:spacing w:before="0" w:beforeAutospacing="0" w:after="0" w:afterAutospacing="0"/>
        <w:ind w:firstLine="720"/>
        <w:jc w:val="center"/>
        <w:rPr>
          <w:rFonts w:ascii="Arial" w:hAnsi="Arial" w:cs="Arial"/>
          <w:color w:val="000000"/>
          <w:sz w:val="14"/>
          <w:szCs w:val="14"/>
        </w:rPr>
      </w:pPr>
      <w:r>
        <w:rPr>
          <w:rFonts w:ascii="Arial" w:hAnsi="Arial" w:cs="Arial"/>
          <w:color w:val="000000"/>
          <w:sz w:val="14"/>
          <w:szCs w:val="14"/>
        </w:rPr>
        <w:t>УСТАНОВИЛ:</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proofErr w:type="spellStart"/>
      <w:r>
        <w:rPr>
          <w:rFonts w:ascii="Arial" w:hAnsi="Arial" w:cs="Arial"/>
          <w:color w:val="000000"/>
          <w:sz w:val="14"/>
          <w:szCs w:val="14"/>
        </w:rPr>
        <w:t>Магдеев</w:t>
      </w:r>
      <w:proofErr w:type="spellEnd"/>
      <w:r>
        <w:rPr>
          <w:rFonts w:ascii="Arial" w:hAnsi="Arial" w:cs="Arial"/>
          <w:color w:val="000000"/>
          <w:sz w:val="14"/>
          <w:szCs w:val="14"/>
        </w:rPr>
        <w:t xml:space="preserve"> Р.Э. (далее – истец) обратилась в суд с иском к ООО «РИАЛ» (далее – ответчик) о защите чести, достоинства, деловой репутации и изображения.</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xml:space="preserve">В обоснование заявленных требований указано, что на ряде сайтов в сети интернет размещены статьи, которые </w:t>
      </w:r>
      <w:proofErr w:type="gramStart"/>
      <w:r>
        <w:rPr>
          <w:rFonts w:ascii="Arial" w:hAnsi="Arial" w:cs="Arial"/>
          <w:color w:val="000000"/>
          <w:sz w:val="14"/>
          <w:szCs w:val="14"/>
        </w:rPr>
        <w:t>порочат честь</w:t>
      </w:r>
      <w:proofErr w:type="gramEnd"/>
      <w:r>
        <w:rPr>
          <w:rFonts w:ascii="Arial" w:hAnsi="Arial" w:cs="Arial"/>
          <w:color w:val="000000"/>
          <w:sz w:val="14"/>
          <w:szCs w:val="14"/>
        </w:rPr>
        <w:t>, достоинство и деловую репутацию истца.</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Кроме того, размещены фотографии истца, однако согласие на обнародование, использование и дальнейшее распространение своего изображения им не давались.</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Администратором спорных сайтов является ответчик, что подтверждается ответом на претензию истца.</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xml:space="preserve">Учитывая </w:t>
      </w:r>
      <w:proofErr w:type="gramStart"/>
      <w:r>
        <w:rPr>
          <w:rFonts w:ascii="Arial" w:hAnsi="Arial" w:cs="Arial"/>
          <w:color w:val="000000"/>
          <w:sz w:val="14"/>
          <w:szCs w:val="14"/>
        </w:rPr>
        <w:t>изложенное</w:t>
      </w:r>
      <w:proofErr w:type="gramEnd"/>
      <w:r>
        <w:rPr>
          <w:rFonts w:ascii="Arial" w:hAnsi="Arial" w:cs="Arial"/>
          <w:color w:val="000000"/>
          <w:sz w:val="14"/>
          <w:szCs w:val="14"/>
        </w:rPr>
        <w:t>, истец, с учетом уточнения исковых требований просил возложить на ответчика обязанность в десятидневный срок со дня вступления решения суда в законную силу удалить статьи:</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xml:space="preserve">Возложить на ответчика обязанность в десятидневный срок со дня вступления решения суда в законную силу, опровергнуть не соответствующие действительности и порочащие честь, достоинство и деловую репутацию </w:t>
      </w:r>
      <w:proofErr w:type="spellStart"/>
      <w:r>
        <w:rPr>
          <w:rFonts w:ascii="Arial" w:hAnsi="Arial" w:cs="Arial"/>
          <w:color w:val="000000"/>
          <w:sz w:val="14"/>
          <w:szCs w:val="14"/>
        </w:rPr>
        <w:t>Магдеева</w:t>
      </w:r>
      <w:proofErr w:type="spellEnd"/>
      <w:r>
        <w:rPr>
          <w:rFonts w:ascii="Arial" w:hAnsi="Arial" w:cs="Arial"/>
          <w:color w:val="000000"/>
          <w:sz w:val="14"/>
          <w:szCs w:val="14"/>
        </w:rPr>
        <w:t> </w:t>
      </w:r>
      <w:r>
        <w:rPr>
          <w:rStyle w:val="fio11"/>
          <w:rFonts w:ascii="Arial" w:hAnsi="Arial" w:cs="Arial"/>
          <w:color w:val="000000"/>
          <w:sz w:val="14"/>
          <w:szCs w:val="14"/>
        </w:rPr>
        <w:t>Р.Э.</w:t>
      </w:r>
      <w:r>
        <w:rPr>
          <w:rFonts w:ascii="Arial" w:hAnsi="Arial" w:cs="Arial"/>
          <w:color w:val="000000"/>
          <w:sz w:val="14"/>
          <w:szCs w:val="14"/>
        </w:rPr>
        <w:t> сведения:</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Тем же способом, которым они были распространены, то есть путем размещения в сети «Интернет» на сайте http://insidenews24.ru резолютивной части решения суда по данному делу.</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Возложить на ответчика обязанность в десятидневный срок со дня вступления решения суда в законную силу удалить Изображения Истца, размещенные Ответчиком в сети Интернет по следующим адресам:</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3"/>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3"/>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3"/>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3"/>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3"/>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3"/>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xml:space="preserve">    Представитель истца исковые требования, с учетом их уточнения, поддержал в полном объеме, указывая на то, что ответчиком был размещен ряд статей, содержащих сведения, которые </w:t>
      </w:r>
      <w:proofErr w:type="gramStart"/>
      <w:r>
        <w:rPr>
          <w:rFonts w:ascii="Arial" w:hAnsi="Arial" w:cs="Arial"/>
          <w:color w:val="000000"/>
          <w:sz w:val="14"/>
          <w:szCs w:val="14"/>
        </w:rPr>
        <w:t>порочат честь</w:t>
      </w:r>
      <w:proofErr w:type="gramEnd"/>
      <w:r>
        <w:rPr>
          <w:rFonts w:ascii="Arial" w:hAnsi="Arial" w:cs="Arial"/>
          <w:color w:val="000000"/>
          <w:sz w:val="14"/>
          <w:szCs w:val="14"/>
        </w:rPr>
        <w:t>, достоинство и деловую репутацию истца. Администратором интернет-сайта </w:t>
      </w:r>
      <w:r>
        <w:rPr>
          <w:rStyle w:val="others4"/>
          <w:rFonts w:ascii="Arial" w:hAnsi="Arial" w:cs="Arial"/>
          <w:color w:val="000000"/>
          <w:sz w:val="14"/>
          <w:szCs w:val="14"/>
        </w:rPr>
        <w:t xml:space="preserve">&lt;данные </w:t>
      </w:r>
      <w:proofErr w:type="gramStart"/>
      <w:r>
        <w:rPr>
          <w:rStyle w:val="others4"/>
          <w:rFonts w:ascii="Arial" w:hAnsi="Arial" w:cs="Arial"/>
          <w:color w:val="000000"/>
          <w:sz w:val="14"/>
          <w:szCs w:val="14"/>
        </w:rPr>
        <w:t>изъяты</w:t>
      </w:r>
      <w:proofErr w:type="gramEnd"/>
      <w:r>
        <w:rPr>
          <w:rStyle w:val="others4"/>
          <w:rFonts w:ascii="Arial" w:hAnsi="Arial" w:cs="Arial"/>
          <w:color w:val="000000"/>
          <w:sz w:val="14"/>
          <w:szCs w:val="14"/>
        </w:rPr>
        <w:t>&gt;</w:t>
      </w:r>
      <w:r>
        <w:rPr>
          <w:rFonts w:ascii="Arial" w:hAnsi="Arial" w:cs="Arial"/>
          <w:color w:val="000000"/>
          <w:sz w:val="14"/>
          <w:szCs w:val="14"/>
        </w:rPr>
        <w:t> является ответчик </w:t>
      </w:r>
      <w:r>
        <w:rPr>
          <w:rStyle w:val="others5"/>
          <w:rFonts w:ascii="Arial" w:hAnsi="Arial" w:cs="Arial"/>
          <w:color w:val="000000"/>
          <w:sz w:val="14"/>
          <w:szCs w:val="14"/>
        </w:rPr>
        <w:t>&lt;данные изъяты&gt;</w:t>
      </w:r>
      <w:r>
        <w:rPr>
          <w:rFonts w:ascii="Arial" w:hAnsi="Arial" w:cs="Arial"/>
          <w:color w:val="000000"/>
          <w:sz w:val="14"/>
          <w:szCs w:val="14"/>
        </w:rPr>
        <w:t>), что подтверждается ответом на требование об удалении сведений, порочащих честь, достоинство и деловую репутацию.</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xml:space="preserve">Ответчик в судебное заседание не явился, просил дело рассмотреть в отсутствие его представителя. Против удовлетворения исковых требований возражал, ссылаясь на то, что информация, размещенная на интернет </w:t>
      </w:r>
      <w:proofErr w:type="gramStart"/>
      <w:r>
        <w:rPr>
          <w:rFonts w:ascii="Arial" w:hAnsi="Arial" w:cs="Arial"/>
          <w:color w:val="000000"/>
          <w:sz w:val="14"/>
          <w:szCs w:val="14"/>
        </w:rPr>
        <w:t>сайтах</w:t>
      </w:r>
      <w:proofErr w:type="gramEnd"/>
      <w:r>
        <w:rPr>
          <w:rFonts w:ascii="Arial" w:hAnsi="Arial" w:cs="Arial"/>
          <w:color w:val="000000"/>
          <w:sz w:val="14"/>
          <w:szCs w:val="14"/>
        </w:rPr>
        <w:t>, является утверждением о фактах, которые полностью соответствуют действительности.</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Исследовав письменные материалы дела, заслушав объяснения представителя истца, суд приходит к следующему.</w:t>
      </w:r>
    </w:p>
    <w:p w:rsidR="00221CB0" w:rsidRDefault="00221CB0" w:rsidP="00221CB0">
      <w:pPr>
        <w:pStyle w:val="msoclassa4"/>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В соответствии с частью 1 статьи 23 Конституции Российской Федерации каждый имеет право на неприкосновенность частной жизни, личную и семейную тайну, защиту своей чести и доброго имени.</w:t>
      </w:r>
    </w:p>
    <w:p w:rsidR="00221CB0" w:rsidRDefault="00221CB0" w:rsidP="00221CB0">
      <w:pPr>
        <w:pStyle w:val="msoclassa4"/>
        <w:shd w:val="clear" w:color="auto" w:fill="FFFFFF"/>
        <w:spacing w:before="0" w:beforeAutospacing="0" w:after="0" w:afterAutospacing="0"/>
        <w:ind w:firstLine="720"/>
        <w:jc w:val="both"/>
        <w:rPr>
          <w:rFonts w:ascii="Arial" w:hAnsi="Arial" w:cs="Arial"/>
          <w:color w:val="000000"/>
          <w:sz w:val="14"/>
          <w:szCs w:val="14"/>
        </w:rPr>
      </w:pPr>
      <w:proofErr w:type="gramStart"/>
      <w:r>
        <w:rPr>
          <w:rFonts w:ascii="Arial" w:hAnsi="Arial" w:cs="Arial"/>
          <w:color w:val="000000"/>
          <w:sz w:val="14"/>
          <w:szCs w:val="14"/>
        </w:rPr>
        <w:t>На основании пункта 1 статьи 150 Гражданского кодекса Российской Федерации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 передвижения, выбора места пребывания и жительства, право на имя, право авторства, иные личные неимущественные права и другие нематериальные блага, принадлежащие гражданину от рождения или в силу закона, неотчуждаемы</w:t>
      </w:r>
      <w:proofErr w:type="gramEnd"/>
      <w:r>
        <w:rPr>
          <w:rFonts w:ascii="Arial" w:hAnsi="Arial" w:cs="Arial"/>
          <w:color w:val="000000"/>
          <w:sz w:val="14"/>
          <w:szCs w:val="14"/>
        </w:rPr>
        <w:t xml:space="preserve"> и </w:t>
      </w:r>
      <w:proofErr w:type="gramStart"/>
      <w:r>
        <w:rPr>
          <w:rFonts w:ascii="Arial" w:hAnsi="Arial" w:cs="Arial"/>
          <w:color w:val="000000"/>
          <w:sz w:val="14"/>
          <w:szCs w:val="14"/>
        </w:rPr>
        <w:t>непередаваемы</w:t>
      </w:r>
      <w:proofErr w:type="gramEnd"/>
      <w:r>
        <w:rPr>
          <w:rFonts w:ascii="Arial" w:hAnsi="Arial" w:cs="Arial"/>
          <w:color w:val="000000"/>
          <w:sz w:val="14"/>
          <w:szCs w:val="14"/>
        </w:rPr>
        <w:t xml:space="preserve"> иным способом.</w:t>
      </w:r>
    </w:p>
    <w:p w:rsidR="00221CB0" w:rsidRDefault="00221CB0" w:rsidP="00221CB0">
      <w:pPr>
        <w:pStyle w:val="msoclassa4"/>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Согласно статье 151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другие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221CB0" w:rsidRDefault="00221CB0" w:rsidP="00221CB0">
      <w:pPr>
        <w:pStyle w:val="msoclassa4"/>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В соответствии с пунктами 1, 9 статьи 152 Гражданского кодекса Российской Федерации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221CB0" w:rsidRDefault="00221CB0" w:rsidP="00221CB0">
      <w:pPr>
        <w:pStyle w:val="msoclassa4"/>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Гражданин, в отношении которого распространены сведения, порочащие его честь, достоинство или деловую репутацию, вправе наряду с опровержением таких сведений требовать возмещения убытков и морального вреда, причиненных их распространением.</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При рассмотрении дел о защите чести и достоинства одним из юридически значимых обстоятельств, подлежащим установлению, является характер распространенной информации, то есть, является ли эта информация утверждением о фактах, либо оценочным суждением, мнением, убеждением.</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xml:space="preserve">В силу пункта 2 постановления Пленума Верховного Суда Российской Федерации от 24 февраля 2005 года № 3 «О судебной практике по делам о защите чести и достоинства граждан, а также деловой репутации граждан и юридических лиц», иски по делам данной категории вправе предъявить граждане и юридические лица, которые считают, что о них распространены не соответствующие </w:t>
      </w:r>
      <w:proofErr w:type="gramStart"/>
      <w:r>
        <w:rPr>
          <w:rFonts w:ascii="Arial" w:hAnsi="Arial" w:cs="Arial"/>
          <w:color w:val="000000"/>
          <w:sz w:val="14"/>
          <w:szCs w:val="14"/>
        </w:rPr>
        <w:t>действительности</w:t>
      </w:r>
      <w:proofErr w:type="gramEnd"/>
      <w:r>
        <w:rPr>
          <w:rFonts w:ascii="Arial" w:hAnsi="Arial" w:cs="Arial"/>
          <w:color w:val="000000"/>
          <w:sz w:val="14"/>
          <w:szCs w:val="14"/>
        </w:rPr>
        <w:t xml:space="preserve"> порочащие сведения.</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proofErr w:type="gramStart"/>
      <w:r>
        <w:rPr>
          <w:rFonts w:ascii="Arial" w:hAnsi="Arial" w:cs="Arial"/>
          <w:color w:val="000000"/>
          <w:sz w:val="14"/>
          <w:szCs w:val="14"/>
        </w:rPr>
        <w:t>В силу пункта 7 постановления Пленума Верховного Суда Российской Федерации от 24 февраля 2005 года № 3 «О судебной практике по делам о защите чести и достоинства граждан, а также деловой репутации граждан и юридических лиц», по делам данной категории необходимо иметь в виду, что обстоятельствами, имеющими в силу статьи 152 Гражданского кодекса Российской Федерации значение для дела, которые должны быть</w:t>
      </w:r>
      <w:proofErr w:type="gramEnd"/>
      <w:r>
        <w:rPr>
          <w:rFonts w:ascii="Arial" w:hAnsi="Arial" w:cs="Arial"/>
          <w:color w:val="000000"/>
          <w:sz w:val="14"/>
          <w:szCs w:val="14"/>
        </w:rPr>
        <w:t xml:space="preserve"> определены судьей при принятии искового заявления и подготовке дела к судебному </w:t>
      </w:r>
      <w:r>
        <w:rPr>
          <w:rFonts w:ascii="Arial" w:hAnsi="Arial" w:cs="Arial"/>
          <w:color w:val="000000"/>
          <w:sz w:val="14"/>
          <w:szCs w:val="14"/>
        </w:rPr>
        <w:lastRenderedPageBreak/>
        <w:t>разбирательству, а также в ходе судебного разбирательства, являются: факт распространения ответчиком сведений об истце, порочащий характер этих сведений и несоответствие их действительности. При отсутствии хотя бы одного из указанных обстоятельств иск не может быть удовлетворен судом.</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proofErr w:type="gramStart"/>
      <w:r>
        <w:rPr>
          <w:rFonts w:ascii="Arial" w:hAnsi="Arial" w:cs="Arial"/>
          <w:color w:val="000000"/>
          <w:sz w:val="14"/>
          <w:szCs w:val="14"/>
        </w:rPr>
        <w:t xml:space="preserve">Под распространением сведений, порочащих честь и достоинство граждан или деловую репутацию граждан и юридических лиц, следует понимать опубликование таких сведений в печати, трансляцию по радио и телевидению, демонстрацию в </w:t>
      </w:r>
      <w:proofErr w:type="spellStart"/>
      <w:r>
        <w:rPr>
          <w:rFonts w:ascii="Arial" w:hAnsi="Arial" w:cs="Arial"/>
          <w:color w:val="000000"/>
          <w:sz w:val="14"/>
          <w:szCs w:val="14"/>
        </w:rPr>
        <w:t>кинохроникальных</w:t>
      </w:r>
      <w:proofErr w:type="spellEnd"/>
      <w:r>
        <w:rPr>
          <w:rFonts w:ascii="Arial" w:hAnsi="Arial" w:cs="Arial"/>
          <w:color w:val="000000"/>
          <w:sz w:val="14"/>
          <w:szCs w:val="14"/>
        </w:rPr>
        <w:t xml:space="preserve"> программах и других средствах массовой информации, распространение в сети Интернет, а также с использованием иных средств телекоммуникационной связи, изложение в служебных характеристиках, публичных выступлениях, заявлениях, адресованных должностным лицам, или сообщение</w:t>
      </w:r>
      <w:proofErr w:type="gramEnd"/>
      <w:r>
        <w:rPr>
          <w:rFonts w:ascii="Arial" w:hAnsi="Arial" w:cs="Arial"/>
          <w:color w:val="000000"/>
          <w:sz w:val="14"/>
          <w:szCs w:val="14"/>
        </w:rPr>
        <w:t xml:space="preserve"> в той или иной, в том числе устной, форме хотя бы одному лицу.</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xml:space="preserve">Не соответствующими действительности сведениями являются утверждения о фактах или событиях, которые не имели места в реальности во время, к которому относятся оспариваемые сведения. </w:t>
      </w:r>
      <w:proofErr w:type="gramStart"/>
      <w:r>
        <w:rPr>
          <w:rFonts w:ascii="Arial" w:hAnsi="Arial" w:cs="Arial"/>
          <w:color w:val="000000"/>
          <w:sz w:val="14"/>
          <w:szCs w:val="14"/>
        </w:rPr>
        <w:t>Порочащими, в частности, являются сведения, содержащие утверждения о нарушении гражданином или юридическим лицом действующего законодательства, совершении нечестного поступка, неправильном, неэтичном поведении в личной, общественной или политической жизни, недобросовестности при осуществлении производственно-хозяйственной и предпринимательской деятельности, нарушении деловой этики или обычаев делового оборота, которые умаляют честь и достоинство гражданина или деловую репутацию гражданина либо юридического лица.</w:t>
      </w:r>
      <w:proofErr w:type="gramEnd"/>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proofErr w:type="gramStart"/>
      <w:r>
        <w:rPr>
          <w:rFonts w:ascii="Arial" w:hAnsi="Arial" w:cs="Arial"/>
          <w:color w:val="000000"/>
          <w:sz w:val="14"/>
          <w:szCs w:val="14"/>
        </w:rPr>
        <w:t>Согласно пункту 9 постановления Пленума Верховного Суда Российской Федерации от 24 февраля 2005 года № 3 «О судебной практике по делам о защите чести и достоинства граждан, а также деловой репутации граждан и юридических лиц», при рассмотрении дел о защите чести, достоинства и деловой репутации судам следует различать имеющие место утверждения о фактах, соответствие действительности которых можно проверить, и оценочные суждения</w:t>
      </w:r>
      <w:proofErr w:type="gramEnd"/>
      <w:r>
        <w:rPr>
          <w:rFonts w:ascii="Arial" w:hAnsi="Arial" w:cs="Arial"/>
          <w:color w:val="000000"/>
          <w:sz w:val="14"/>
          <w:szCs w:val="14"/>
        </w:rPr>
        <w:t>, мнения, убеждения, которые не являются предметом судебной защиты в порядке статьи 152 Гражданского кодекса Российской Федерации, поскольку являясь выражением субъективного мнения и взглядов ответчика, не могут быть проверены на предмет соответствия их действительности.</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Как следует из материалов дела и протокола осмотра доказательств составленного нотариусом г. Москвы Тарасовым В.В. 6 декабря 2019 года на странице с доменным именем </w:t>
      </w:r>
      <w:r>
        <w:rPr>
          <w:rStyle w:val="others6"/>
          <w:rFonts w:ascii="Arial" w:hAnsi="Arial" w:cs="Arial"/>
          <w:color w:val="000000"/>
          <w:sz w:val="14"/>
          <w:szCs w:val="14"/>
        </w:rPr>
        <w:t xml:space="preserve">&lt;данные </w:t>
      </w:r>
      <w:proofErr w:type="gramStart"/>
      <w:r>
        <w:rPr>
          <w:rStyle w:val="others6"/>
          <w:rFonts w:ascii="Arial" w:hAnsi="Arial" w:cs="Arial"/>
          <w:color w:val="000000"/>
          <w:sz w:val="14"/>
          <w:szCs w:val="14"/>
        </w:rPr>
        <w:t>изъяты</w:t>
      </w:r>
      <w:proofErr w:type="gramEnd"/>
      <w:r>
        <w:rPr>
          <w:rStyle w:val="others6"/>
          <w:rFonts w:ascii="Arial" w:hAnsi="Arial" w:cs="Arial"/>
          <w:color w:val="000000"/>
          <w:sz w:val="14"/>
          <w:szCs w:val="14"/>
        </w:rPr>
        <w:t>&gt;</w:t>
      </w:r>
      <w:r>
        <w:rPr>
          <w:rFonts w:ascii="Arial" w:hAnsi="Arial" w:cs="Arial"/>
          <w:color w:val="000000"/>
          <w:sz w:val="14"/>
          <w:szCs w:val="14"/>
        </w:rPr>
        <w:t> размещена следующая информация:</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7"/>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7"/>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7"/>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7"/>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7"/>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На странице с доменным именем </w:t>
      </w:r>
      <w:r>
        <w:rPr>
          <w:rStyle w:val="others8"/>
          <w:rFonts w:ascii="Arial" w:hAnsi="Arial" w:cs="Arial"/>
          <w:color w:val="000000"/>
          <w:sz w:val="14"/>
          <w:szCs w:val="14"/>
        </w:rPr>
        <w:t>&lt;данные изъяты&gt;</w:t>
      </w:r>
      <w:r>
        <w:rPr>
          <w:rFonts w:ascii="Arial" w:hAnsi="Arial" w:cs="Arial"/>
          <w:color w:val="000000"/>
          <w:sz w:val="14"/>
          <w:szCs w:val="14"/>
        </w:rPr>
        <w:t> в статье под названием: </w:t>
      </w:r>
      <w:r>
        <w:rPr>
          <w:rStyle w:val="others9"/>
          <w:rFonts w:ascii="Arial" w:hAnsi="Arial" w:cs="Arial"/>
          <w:color w:val="000000"/>
          <w:sz w:val="14"/>
          <w:szCs w:val="14"/>
        </w:rPr>
        <w:t xml:space="preserve">&lt;данные </w:t>
      </w:r>
      <w:proofErr w:type="gramStart"/>
      <w:r>
        <w:rPr>
          <w:rStyle w:val="others9"/>
          <w:rFonts w:ascii="Arial" w:hAnsi="Arial" w:cs="Arial"/>
          <w:color w:val="000000"/>
          <w:sz w:val="14"/>
          <w:szCs w:val="14"/>
        </w:rPr>
        <w:t>изъяты</w:t>
      </w:r>
      <w:proofErr w:type="gramEnd"/>
      <w:r>
        <w:rPr>
          <w:rStyle w:val="others9"/>
          <w:rFonts w:ascii="Arial" w:hAnsi="Arial" w:cs="Arial"/>
          <w:color w:val="000000"/>
          <w:sz w:val="14"/>
          <w:szCs w:val="14"/>
        </w:rPr>
        <w:t>&gt;</w:t>
      </w:r>
      <w:r>
        <w:rPr>
          <w:rFonts w:ascii="Arial" w:hAnsi="Arial" w:cs="Arial"/>
          <w:color w:val="000000"/>
          <w:sz w:val="14"/>
          <w:szCs w:val="14"/>
        </w:rPr>
        <w:t> размещена следующая информация:</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0"/>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0"/>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0"/>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На странице с доменным </w:t>
      </w:r>
      <w:r>
        <w:rPr>
          <w:rStyle w:val="others11"/>
          <w:rFonts w:ascii="Arial" w:hAnsi="Arial" w:cs="Arial"/>
          <w:color w:val="000000"/>
          <w:sz w:val="14"/>
          <w:szCs w:val="14"/>
        </w:rPr>
        <w:t>&lt;данные изъяты&gt;</w:t>
      </w:r>
      <w:r>
        <w:rPr>
          <w:rFonts w:ascii="Arial" w:hAnsi="Arial" w:cs="Arial"/>
          <w:color w:val="000000"/>
          <w:sz w:val="14"/>
          <w:szCs w:val="14"/>
        </w:rPr>
        <w:t> в статье под названием: </w:t>
      </w:r>
      <w:r>
        <w:rPr>
          <w:rStyle w:val="others12"/>
          <w:rFonts w:ascii="Arial" w:hAnsi="Arial" w:cs="Arial"/>
          <w:color w:val="000000"/>
          <w:sz w:val="14"/>
          <w:szCs w:val="14"/>
        </w:rPr>
        <w:t xml:space="preserve">&lt;данные </w:t>
      </w:r>
      <w:proofErr w:type="gramStart"/>
      <w:r>
        <w:rPr>
          <w:rStyle w:val="others12"/>
          <w:rFonts w:ascii="Arial" w:hAnsi="Arial" w:cs="Arial"/>
          <w:color w:val="000000"/>
          <w:sz w:val="14"/>
          <w:szCs w:val="14"/>
        </w:rPr>
        <w:t>изъяты</w:t>
      </w:r>
      <w:proofErr w:type="gramEnd"/>
      <w:r>
        <w:rPr>
          <w:rStyle w:val="others12"/>
          <w:rFonts w:ascii="Arial" w:hAnsi="Arial" w:cs="Arial"/>
          <w:color w:val="000000"/>
          <w:sz w:val="14"/>
          <w:szCs w:val="14"/>
        </w:rPr>
        <w:t>&gt;</w:t>
      </w:r>
      <w:r>
        <w:rPr>
          <w:rFonts w:ascii="Arial" w:hAnsi="Arial" w:cs="Arial"/>
          <w:color w:val="000000"/>
          <w:sz w:val="14"/>
          <w:szCs w:val="14"/>
        </w:rPr>
        <w:t> размещена следующая информация:</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3"/>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3"/>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На странице с доменным </w:t>
      </w:r>
      <w:r>
        <w:rPr>
          <w:rStyle w:val="others14"/>
          <w:rFonts w:ascii="Arial" w:hAnsi="Arial" w:cs="Arial"/>
          <w:color w:val="000000"/>
          <w:sz w:val="14"/>
          <w:szCs w:val="14"/>
        </w:rPr>
        <w:t>&lt;данные изъяты&gt;</w:t>
      </w:r>
      <w:r>
        <w:rPr>
          <w:rFonts w:ascii="Arial" w:hAnsi="Arial" w:cs="Arial"/>
          <w:color w:val="000000"/>
          <w:sz w:val="14"/>
          <w:szCs w:val="14"/>
        </w:rPr>
        <w:t> в статье под названием: </w:t>
      </w:r>
      <w:r>
        <w:rPr>
          <w:rStyle w:val="others15"/>
          <w:rFonts w:ascii="Arial" w:hAnsi="Arial" w:cs="Arial"/>
          <w:color w:val="000000"/>
          <w:sz w:val="14"/>
          <w:szCs w:val="14"/>
        </w:rPr>
        <w:t xml:space="preserve">&lt;данные </w:t>
      </w:r>
      <w:proofErr w:type="gramStart"/>
      <w:r>
        <w:rPr>
          <w:rStyle w:val="others15"/>
          <w:rFonts w:ascii="Arial" w:hAnsi="Arial" w:cs="Arial"/>
          <w:color w:val="000000"/>
          <w:sz w:val="14"/>
          <w:szCs w:val="14"/>
        </w:rPr>
        <w:t>изъяты</w:t>
      </w:r>
      <w:proofErr w:type="gramEnd"/>
      <w:r>
        <w:rPr>
          <w:rStyle w:val="others15"/>
          <w:rFonts w:ascii="Arial" w:hAnsi="Arial" w:cs="Arial"/>
          <w:color w:val="000000"/>
          <w:sz w:val="14"/>
          <w:szCs w:val="14"/>
        </w:rPr>
        <w:t>&gt;</w:t>
      </w:r>
      <w:r>
        <w:rPr>
          <w:rFonts w:ascii="Arial" w:hAnsi="Arial" w:cs="Arial"/>
          <w:color w:val="000000"/>
          <w:sz w:val="14"/>
          <w:szCs w:val="14"/>
        </w:rPr>
        <w:t> размещена следующая информация:</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6"/>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6"/>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На странице с доменным </w:t>
      </w:r>
      <w:r>
        <w:rPr>
          <w:rStyle w:val="others17"/>
          <w:rFonts w:ascii="Arial" w:hAnsi="Arial" w:cs="Arial"/>
          <w:color w:val="000000"/>
          <w:sz w:val="14"/>
          <w:szCs w:val="14"/>
        </w:rPr>
        <w:t>&lt;данные изъяты&gt;</w:t>
      </w:r>
      <w:r>
        <w:rPr>
          <w:rFonts w:ascii="Arial" w:hAnsi="Arial" w:cs="Arial"/>
          <w:color w:val="000000"/>
          <w:sz w:val="14"/>
          <w:szCs w:val="14"/>
        </w:rPr>
        <w:t>/ в статье под названием: </w:t>
      </w:r>
      <w:r>
        <w:rPr>
          <w:rStyle w:val="others18"/>
          <w:rFonts w:ascii="Arial" w:hAnsi="Arial" w:cs="Arial"/>
          <w:color w:val="000000"/>
          <w:sz w:val="14"/>
          <w:szCs w:val="14"/>
        </w:rPr>
        <w:t xml:space="preserve">&lt;данные </w:t>
      </w:r>
      <w:proofErr w:type="gramStart"/>
      <w:r>
        <w:rPr>
          <w:rStyle w:val="others18"/>
          <w:rFonts w:ascii="Arial" w:hAnsi="Arial" w:cs="Arial"/>
          <w:color w:val="000000"/>
          <w:sz w:val="14"/>
          <w:szCs w:val="14"/>
        </w:rPr>
        <w:t>изъяты</w:t>
      </w:r>
      <w:proofErr w:type="gramEnd"/>
      <w:r>
        <w:rPr>
          <w:rStyle w:val="others18"/>
          <w:rFonts w:ascii="Arial" w:hAnsi="Arial" w:cs="Arial"/>
          <w:color w:val="000000"/>
          <w:sz w:val="14"/>
          <w:szCs w:val="14"/>
        </w:rPr>
        <w:t>&gt;</w:t>
      </w:r>
      <w:r>
        <w:rPr>
          <w:rFonts w:ascii="Arial" w:hAnsi="Arial" w:cs="Arial"/>
          <w:color w:val="000000"/>
          <w:sz w:val="14"/>
          <w:szCs w:val="14"/>
        </w:rPr>
        <w:t> размещена следующая информация:</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1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На странице с доменным именем </w:t>
      </w:r>
      <w:r>
        <w:rPr>
          <w:rStyle w:val="others20"/>
          <w:rFonts w:ascii="Arial" w:hAnsi="Arial" w:cs="Arial"/>
          <w:color w:val="000000"/>
          <w:sz w:val="14"/>
          <w:szCs w:val="14"/>
        </w:rPr>
        <w:t>&lt;данные изъяты&gt;</w:t>
      </w:r>
      <w:r>
        <w:rPr>
          <w:rFonts w:ascii="Arial" w:hAnsi="Arial" w:cs="Arial"/>
          <w:color w:val="000000"/>
          <w:sz w:val="14"/>
          <w:szCs w:val="14"/>
        </w:rPr>
        <w:t> в статье под названием: </w:t>
      </w:r>
      <w:r>
        <w:rPr>
          <w:rStyle w:val="others21"/>
          <w:rFonts w:ascii="Arial" w:hAnsi="Arial" w:cs="Arial"/>
          <w:color w:val="000000"/>
          <w:sz w:val="14"/>
          <w:szCs w:val="14"/>
        </w:rPr>
        <w:t xml:space="preserve">&lt;данные </w:t>
      </w:r>
      <w:proofErr w:type="gramStart"/>
      <w:r>
        <w:rPr>
          <w:rStyle w:val="others21"/>
          <w:rFonts w:ascii="Arial" w:hAnsi="Arial" w:cs="Arial"/>
          <w:color w:val="000000"/>
          <w:sz w:val="14"/>
          <w:szCs w:val="14"/>
        </w:rPr>
        <w:t>изъяты</w:t>
      </w:r>
      <w:proofErr w:type="gramEnd"/>
      <w:r>
        <w:rPr>
          <w:rStyle w:val="others21"/>
          <w:rFonts w:ascii="Arial" w:hAnsi="Arial" w:cs="Arial"/>
          <w:color w:val="000000"/>
          <w:sz w:val="14"/>
          <w:szCs w:val="14"/>
        </w:rPr>
        <w:t>&gt;</w:t>
      </w:r>
      <w:r>
        <w:rPr>
          <w:rFonts w:ascii="Arial" w:hAnsi="Arial" w:cs="Arial"/>
          <w:color w:val="000000"/>
          <w:sz w:val="14"/>
          <w:szCs w:val="14"/>
        </w:rPr>
        <w:t> размещена следующая информация:</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2"/>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Все указанные выше фразы выражены в форме утверждения о том, что истец, недобросовестно осуществляет производственно-хозяйственную и предпринимательскую деятельность, нарушил действующее законодательство, а именно, совершил ряд преступлений. Однако</w:t>
      </w:r>
      <w:proofErr w:type="gramStart"/>
      <w:r>
        <w:rPr>
          <w:rFonts w:ascii="Arial" w:hAnsi="Arial" w:cs="Arial"/>
          <w:color w:val="000000"/>
          <w:sz w:val="14"/>
          <w:szCs w:val="14"/>
        </w:rPr>
        <w:t>,</w:t>
      </w:r>
      <w:proofErr w:type="gramEnd"/>
      <w:r>
        <w:rPr>
          <w:rFonts w:ascii="Arial" w:hAnsi="Arial" w:cs="Arial"/>
          <w:color w:val="000000"/>
          <w:sz w:val="14"/>
          <w:szCs w:val="14"/>
        </w:rPr>
        <w:t xml:space="preserve"> лицо может быть признано виновным в совершении преступления не иначе как на основании приговора суда. В указанных статьях содержится порочащая истца информация о несоответствии его поведения действующему законодательству, нормам морали и нравственности, достоверность которой ответчиками не доказана.</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Кроме того, утверждение ответчика о совершении истцом ряда преступлений, опровергается справкой об отсутствии судимости и (или) факта уголовного преследования либо о прекращении уголовного преследования, представленной в материалы дела.</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Каких-либо доказательств с достоверностью подтверждающих соответствие действительности сведений, изложенных в опубликованных ответчиком статьях, ответчиком не представлено. Приведенные выше фразы не являются мнением или оценкой, так как однозначно воспринимаются в обществе как утверждения о фактах. В указанных фразах отсутствуют речевые маркеры, выражающие значение предположительности, сомнения, субъективной оценки. Также, данные утверждения однозначно могут быть проверены на соответствие действительности, а их последовательность однозначно указывает на нарушение истцом действующего законодательства.</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Кроме того, в возражениях на исковое заявление ответчик также указывает, что размещенная информация об истце, является утверждением о фактах.</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Учитывая, что ответчиком не представлено доказательств, подтверждающих достоверность распространенных им сведений, данные фразы должны быть признаны не соответствующими действительности, порочащими честь и достоинство истца.</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Рассматривая требования истца о понуждении ответчика удалить его изображения, размещенные в сети Интернет, суд находит их обоснованными и подлежащими удовлетворению по следующим основаниям.</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Как следует из материалов дела, на сайте </w:t>
      </w:r>
      <w:r>
        <w:rPr>
          <w:rStyle w:val="others23"/>
          <w:rFonts w:ascii="Arial" w:hAnsi="Arial" w:cs="Arial"/>
          <w:color w:val="000000"/>
          <w:sz w:val="14"/>
          <w:szCs w:val="14"/>
        </w:rPr>
        <w:t>&lt;данные изъяты&gt;</w:t>
      </w:r>
      <w:r>
        <w:rPr>
          <w:rFonts w:ascii="Arial" w:hAnsi="Arial" w:cs="Arial"/>
          <w:color w:val="000000"/>
          <w:sz w:val="14"/>
          <w:szCs w:val="14"/>
        </w:rPr>
        <w:t> были опубликованы статьи, где в качестве иллюстраций были размещены изображения (фотографии) Истца.</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Так, изображения истца размещены, обнародованы и использованы по следующим адресам в сети Интернет:</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4"/>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4"/>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4"/>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4"/>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4"/>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4"/>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В соответствии с пунктом 1 статьи 152.1 Гражданского кодекса Российской Федерации,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Согласно пункту 3 статьи 152.1 Гражданского кодекса Российской Федерации, если изображение гражданина, полученное или используемое с нарушением пункта 1 статьи 152.1 Гражданского кодекса Российской Федерации,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Учитывая, размещение фотографий истца без его согласия ведет к нарушению его личных неимущественных прав, суд находит требования истца в указанной части также подлежащими удовлетворению, поскольку доказательства наличия согласия истца на размещение его фотографий в деле отсутствуют и ответчиком не представлены.</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Согласно пункту 17 статьи 2 Федерального закона от 27 июля 2006 года № 149-ФЗ «Об информации, информационных технологиях и о защите информации»,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Администрирование доменного имени, исходя из определения понятия «доменное имя», приведенного в пункте 15 указанной статьи Федерального закона «Об информации, информационных технологиях и о защите информации», представляет собой владение средством идентификации ресурса, сайта в сети «Интернет» в целях обеспечения доступа к информации, размещенной на таком ресурсе. Таким образом, администратор доменного имени несет ответственность за распространение содержания соответствующего ресурса через сеть «Интернет».</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lastRenderedPageBreak/>
        <w:t>Таким образом, ответственность за распространение информации, несоответствующей закону на каком-либо интернет-сайте несет именно администратор данной сайта, в связи с чем, настоящий иск обоснованно предъявлен истцом к ответчику, поскольку администратором интернет-сайта </w:t>
      </w:r>
      <w:r>
        <w:rPr>
          <w:rStyle w:val="others26"/>
          <w:rFonts w:ascii="Arial" w:hAnsi="Arial" w:cs="Arial"/>
          <w:color w:val="000000"/>
          <w:sz w:val="14"/>
          <w:szCs w:val="14"/>
        </w:rPr>
        <w:t xml:space="preserve">&lt;данные </w:t>
      </w:r>
      <w:proofErr w:type="gramStart"/>
      <w:r>
        <w:rPr>
          <w:rStyle w:val="others26"/>
          <w:rFonts w:ascii="Arial" w:hAnsi="Arial" w:cs="Arial"/>
          <w:color w:val="000000"/>
          <w:sz w:val="14"/>
          <w:szCs w:val="14"/>
        </w:rPr>
        <w:t>изъяты</w:t>
      </w:r>
      <w:proofErr w:type="gramEnd"/>
      <w:r>
        <w:rPr>
          <w:rStyle w:val="others26"/>
          <w:rFonts w:ascii="Arial" w:hAnsi="Arial" w:cs="Arial"/>
          <w:color w:val="000000"/>
          <w:sz w:val="14"/>
          <w:szCs w:val="14"/>
        </w:rPr>
        <w:t>&gt;</w:t>
      </w:r>
      <w:r>
        <w:rPr>
          <w:rFonts w:ascii="Arial" w:hAnsi="Arial" w:cs="Arial"/>
          <w:color w:val="000000"/>
          <w:sz w:val="14"/>
          <w:szCs w:val="14"/>
        </w:rPr>
        <w:t> является ответчик, что подтверждается ответом на требование об удалении сведений, порочащих честь, достоинство и деловую репутацию.</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xml:space="preserve">Как указано в пункте 5 постановления Пленума Верховного Суда Российской Федерации от 24 февраля 2005 </w:t>
      </w:r>
      <w:proofErr w:type="spellStart"/>
      <w:r>
        <w:rPr>
          <w:rFonts w:ascii="Arial" w:hAnsi="Arial" w:cs="Arial"/>
          <w:color w:val="000000"/>
          <w:sz w:val="14"/>
          <w:szCs w:val="14"/>
        </w:rPr>
        <w:t>года№</w:t>
      </w:r>
      <w:proofErr w:type="spellEnd"/>
      <w:r>
        <w:rPr>
          <w:rFonts w:ascii="Arial" w:hAnsi="Arial" w:cs="Arial"/>
          <w:color w:val="000000"/>
          <w:sz w:val="14"/>
          <w:szCs w:val="14"/>
        </w:rPr>
        <w:t xml:space="preserve"> 3, надлежащими ответчиками по искам о защите чести, достоинства и деловой репутации являются авторы не соответствующих действительности порочащих сведений, а также лица, распространившие эти сведения.</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proofErr w:type="gramStart"/>
      <w:r>
        <w:rPr>
          <w:rFonts w:ascii="Arial" w:hAnsi="Arial" w:cs="Arial"/>
          <w:color w:val="000000"/>
          <w:sz w:val="14"/>
          <w:szCs w:val="14"/>
        </w:rPr>
        <w:t xml:space="preserve">Исходя из правовой позиции, содержащейся в пункте 16 «Обзора практики рассмотрения судами дел по спорам о защите чести, достоинства и деловой репутации» (утв. Президиумом Верховного Суда РФ 16.03.2016) в случае, если порочащие сведения, размещенные на сайте в сети «Интернет», признаны судом не соответствующими действительности, владелец сайта или иное </w:t>
      </w:r>
      <w:proofErr w:type="spellStart"/>
      <w:r>
        <w:rPr>
          <w:rFonts w:ascii="Arial" w:hAnsi="Arial" w:cs="Arial"/>
          <w:color w:val="000000"/>
          <w:sz w:val="14"/>
          <w:szCs w:val="14"/>
        </w:rPr>
        <w:t>управомоченное</w:t>
      </w:r>
      <w:proofErr w:type="spellEnd"/>
      <w:r>
        <w:rPr>
          <w:rFonts w:ascii="Arial" w:hAnsi="Arial" w:cs="Arial"/>
          <w:color w:val="000000"/>
          <w:sz w:val="14"/>
          <w:szCs w:val="14"/>
        </w:rPr>
        <w:t xml:space="preserve"> им лицо, которое размещает информацию на этом сайте, обязаны удалить такие</w:t>
      </w:r>
      <w:proofErr w:type="gramEnd"/>
      <w:r>
        <w:rPr>
          <w:rFonts w:ascii="Arial" w:hAnsi="Arial" w:cs="Arial"/>
          <w:color w:val="000000"/>
          <w:sz w:val="14"/>
          <w:szCs w:val="14"/>
        </w:rPr>
        <w:t xml:space="preserve"> сведения по заявлению потерпевшего.</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proofErr w:type="gramStart"/>
      <w:r>
        <w:rPr>
          <w:rFonts w:ascii="Arial" w:hAnsi="Arial" w:cs="Arial"/>
          <w:color w:val="000000"/>
          <w:sz w:val="14"/>
          <w:szCs w:val="14"/>
        </w:rPr>
        <w:t>Возложение на лицо, которое имеет техническую возможность без ущерба для своих прав и законных интересов удалять сведения, признанные судом не соответствующими действительности, представляет собой законный способ защиты права, что предполагает возможность обращения потерпевшего в суд за защитой нарушенного права в случае, если администратор сайта отказывается выполнить эту обязанность в добровольном порядке.</w:t>
      </w:r>
      <w:proofErr w:type="gramEnd"/>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xml:space="preserve">В связи с тем, что сведения, несоответствующие действительности, порочащие честь и достоинство истца, стали широко известны и опровержение невозможно </w:t>
      </w:r>
      <w:proofErr w:type="gramStart"/>
      <w:r>
        <w:rPr>
          <w:rFonts w:ascii="Arial" w:hAnsi="Arial" w:cs="Arial"/>
          <w:color w:val="000000"/>
          <w:sz w:val="14"/>
          <w:szCs w:val="14"/>
        </w:rPr>
        <w:t>довести</w:t>
      </w:r>
      <w:proofErr w:type="gramEnd"/>
      <w:r>
        <w:rPr>
          <w:rFonts w:ascii="Arial" w:hAnsi="Arial" w:cs="Arial"/>
          <w:color w:val="000000"/>
          <w:sz w:val="14"/>
          <w:szCs w:val="14"/>
        </w:rPr>
        <w:t xml:space="preserve"> до всеобщего сведения, в соответствие с пунктом 4 статьи 152 Гражданского кодекса Российской Федерации, имеются основания для возложения на ответчика обязательства удаления указанной информации.</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proofErr w:type="gramStart"/>
      <w:r>
        <w:rPr>
          <w:rFonts w:ascii="Arial" w:hAnsi="Arial" w:cs="Arial"/>
          <w:color w:val="000000"/>
          <w:sz w:val="14"/>
          <w:szCs w:val="14"/>
        </w:rPr>
        <w:t>При указанных обстоятельствах, суд приходит к выводу об удовлетворении исковых требований в полном объеме и необходимости возложить на ответчика обязанность в десятидневный срок со дня вступления решения суда в законную силу, удалить и опровергнуть распространенные и признанные судом не соответствующими действительности и порочащими честь и достоинство истца сведения и изображения истца тем же способом, которым они были распространены, то есть</w:t>
      </w:r>
      <w:proofErr w:type="gramEnd"/>
      <w:r>
        <w:rPr>
          <w:rFonts w:ascii="Arial" w:hAnsi="Arial" w:cs="Arial"/>
          <w:color w:val="000000"/>
          <w:sz w:val="14"/>
          <w:szCs w:val="14"/>
        </w:rPr>
        <w:t xml:space="preserve"> разместить в сети «Интернет» на сайте </w:t>
      </w:r>
      <w:r>
        <w:rPr>
          <w:rStyle w:val="others27"/>
          <w:rFonts w:ascii="Arial" w:hAnsi="Arial" w:cs="Arial"/>
          <w:color w:val="000000"/>
          <w:sz w:val="14"/>
          <w:szCs w:val="14"/>
        </w:rPr>
        <w:t>&lt;данные изъяты&gt;</w:t>
      </w:r>
      <w:r>
        <w:rPr>
          <w:rFonts w:ascii="Arial" w:hAnsi="Arial" w:cs="Arial"/>
          <w:color w:val="000000"/>
          <w:sz w:val="14"/>
          <w:szCs w:val="14"/>
        </w:rPr>
        <w:t>опровержение порочащих сведений об истце.</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На основании изложенного и руководствуясь статьями 194, 198 Гражданского процессуального кодекса Российской Федерации, суд</w:t>
      </w:r>
    </w:p>
    <w:p w:rsidR="00221CB0" w:rsidRDefault="00221CB0" w:rsidP="00221CB0">
      <w:pPr>
        <w:pStyle w:val="a3"/>
        <w:shd w:val="clear" w:color="auto" w:fill="FFFFFF"/>
        <w:spacing w:before="0" w:beforeAutospacing="0" w:after="0" w:afterAutospacing="0"/>
        <w:ind w:firstLine="720"/>
        <w:jc w:val="center"/>
        <w:rPr>
          <w:rFonts w:ascii="Arial" w:hAnsi="Arial" w:cs="Arial"/>
          <w:color w:val="000000"/>
          <w:sz w:val="14"/>
          <w:szCs w:val="14"/>
        </w:rPr>
      </w:pPr>
      <w:r>
        <w:rPr>
          <w:rFonts w:ascii="Arial" w:hAnsi="Arial" w:cs="Arial"/>
          <w:color w:val="000000"/>
          <w:sz w:val="14"/>
          <w:szCs w:val="14"/>
        </w:rPr>
        <w:t>РЕШИЛ:</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xml:space="preserve">Исковое заявление </w:t>
      </w:r>
      <w:proofErr w:type="spellStart"/>
      <w:r>
        <w:rPr>
          <w:rFonts w:ascii="Arial" w:hAnsi="Arial" w:cs="Arial"/>
          <w:color w:val="000000"/>
          <w:sz w:val="14"/>
          <w:szCs w:val="14"/>
        </w:rPr>
        <w:t>Магдеева</w:t>
      </w:r>
      <w:proofErr w:type="spellEnd"/>
      <w:r>
        <w:rPr>
          <w:rFonts w:ascii="Arial" w:hAnsi="Arial" w:cs="Arial"/>
          <w:color w:val="000000"/>
          <w:sz w:val="14"/>
          <w:szCs w:val="14"/>
        </w:rPr>
        <w:t> </w:t>
      </w:r>
      <w:r>
        <w:rPr>
          <w:rStyle w:val="fio11"/>
          <w:rFonts w:ascii="Arial" w:hAnsi="Arial" w:cs="Arial"/>
          <w:color w:val="000000"/>
          <w:sz w:val="14"/>
          <w:szCs w:val="14"/>
        </w:rPr>
        <w:t>Р.Э.</w:t>
      </w:r>
      <w:r>
        <w:rPr>
          <w:rFonts w:ascii="Arial" w:hAnsi="Arial" w:cs="Arial"/>
          <w:color w:val="000000"/>
          <w:sz w:val="14"/>
          <w:szCs w:val="14"/>
        </w:rPr>
        <w:t> к обществу с ограниченной ответственностью «РИАЛ» – удовлетворить.</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Возложить обязанность на общество с ограниченной ответственностью «РИАЛ» в десятидневный срок со дня вступления решения суда в законную силу удалить статьи:</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8"/>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8"/>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8"/>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8"/>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8"/>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8"/>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xml:space="preserve">Возложить обязанность на общество с ограниченной ответственностью «РИАЛ» в десятидневный срок со дня вступления решения суда в законную силу, опровергнуть не соответствующие действительности и порочащие честь, достоинство и деловую репутацию </w:t>
      </w:r>
      <w:proofErr w:type="spellStart"/>
      <w:r>
        <w:rPr>
          <w:rFonts w:ascii="Arial" w:hAnsi="Arial" w:cs="Arial"/>
          <w:color w:val="000000"/>
          <w:sz w:val="14"/>
          <w:szCs w:val="14"/>
        </w:rPr>
        <w:t>Магдеева</w:t>
      </w:r>
      <w:proofErr w:type="spellEnd"/>
      <w:r>
        <w:rPr>
          <w:rFonts w:ascii="Arial" w:hAnsi="Arial" w:cs="Arial"/>
          <w:color w:val="000000"/>
          <w:sz w:val="14"/>
          <w:szCs w:val="14"/>
        </w:rPr>
        <w:t> </w:t>
      </w:r>
      <w:r>
        <w:rPr>
          <w:rStyle w:val="fio11"/>
          <w:rFonts w:ascii="Arial" w:hAnsi="Arial" w:cs="Arial"/>
          <w:color w:val="000000"/>
          <w:sz w:val="14"/>
          <w:szCs w:val="14"/>
        </w:rPr>
        <w:t>Р.Э.</w:t>
      </w:r>
      <w:r>
        <w:rPr>
          <w:rFonts w:ascii="Arial" w:hAnsi="Arial" w:cs="Arial"/>
          <w:color w:val="000000"/>
          <w:sz w:val="14"/>
          <w:szCs w:val="14"/>
        </w:rPr>
        <w:t> сведения:</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29"/>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Тем же способом, которым они были распространены, то есть путем размещения в сети «Интернет» на сайте </w:t>
      </w:r>
      <w:r>
        <w:rPr>
          <w:rStyle w:val="others30"/>
          <w:rFonts w:ascii="Arial" w:hAnsi="Arial" w:cs="Arial"/>
          <w:color w:val="000000"/>
          <w:sz w:val="14"/>
          <w:szCs w:val="14"/>
        </w:rPr>
        <w:t>&lt;данные изъяты&gt;</w:t>
      </w:r>
      <w:r>
        <w:rPr>
          <w:rFonts w:ascii="Arial" w:hAnsi="Arial" w:cs="Arial"/>
          <w:color w:val="000000"/>
          <w:sz w:val="14"/>
          <w:szCs w:val="14"/>
        </w:rPr>
        <w:t>резолютивной части решения суда по данному делу.</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Возложить обязанность на общество с ограниченной ответственностью «РИАЛ» в десятидневный срок со дня вступления решения суда в законную силу удалить Изображения Истца, размещенные Ответчиком в сети Интернет по следующим адресам:</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31"/>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31"/>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31"/>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31"/>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31"/>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Style w:val="others31"/>
          <w:rFonts w:ascii="Arial" w:hAnsi="Arial" w:cs="Arial"/>
          <w:color w:val="000000"/>
          <w:sz w:val="14"/>
          <w:szCs w:val="14"/>
        </w:rPr>
        <w:t>&lt;данные изъяты&gt;</w:t>
      </w:r>
    </w:p>
    <w:p w:rsidR="00221CB0" w:rsidRDefault="00221CB0" w:rsidP="00221CB0">
      <w:pPr>
        <w:pStyle w:val="a3"/>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xml:space="preserve">Решение может быть обжаловано </w:t>
      </w:r>
      <w:proofErr w:type="gramStart"/>
      <w:r>
        <w:rPr>
          <w:rFonts w:ascii="Arial" w:hAnsi="Arial" w:cs="Arial"/>
          <w:color w:val="000000"/>
          <w:sz w:val="14"/>
          <w:szCs w:val="14"/>
        </w:rPr>
        <w:t>в Верховный Суд Республики Татарстан в течение одного месяца со дня принятия решения в окончательной форме через Советский районный суд</w:t>
      </w:r>
      <w:proofErr w:type="gramEnd"/>
      <w:r>
        <w:rPr>
          <w:rFonts w:ascii="Arial" w:hAnsi="Arial" w:cs="Arial"/>
          <w:color w:val="000000"/>
          <w:sz w:val="14"/>
          <w:szCs w:val="14"/>
        </w:rPr>
        <w:t xml:space="preserve"> г. Казани.</w:t>
      </w:r>
    </w:p>
    <w:p w:rsidR="00221CB0" w:rsidRDefault="00221CB0" w:rsidP="00221CB0">
      <w:pPr>
        <w:pStyle w:val="msoclass2"/>
        <w:shd w:val="clear" w:color="auto" w:fill="FFFFFF"/>
        <w:spacing w:before="0" w:beforeAutospacing="0" w:after="0" w:afterAutospacing="0"/>
        <w:ind w:firstLine="720"/>
        <w:jc w:val="both"/>
        <w:rPr>
          <w:rFonts w:ascii="Arial" w:hAnsi="Arial" w:cs="Arial"/>
          <w:color w:val="000000"/>
          <w:sz w:val="14"/>
          <w:szCs w:val="14"/>
        </w:rPr>
      </w:pPr>
      <w:r>
        <w:rPr>
          <w:rFonts w:ascii="Arial" w:hAnsi="Arial" w:cs="Arial"/>
          <w:color w:val="000000"/>
          <w:sz w:val="14"/>
          <w:szCs w:val="14"/>
        </w:rPr>
        <w:t>    Судья                                М.Б. Сулейманов</w:t>
      </w:r>
    </w:p>
    <w:p w:rsidR="00B77895" w:rsidRDefault="00B77895">
      <w:pPr>
        <w:rPr>
          <w:lang w:val="en-US"/>
        </w:rPr>
      </w:pPr>
    </w:p>
    <w:p w:rsidR="00FF0CBC" w:rsidRPr="00FF0CBC" w:rsidRDefault="00FF0CBC">
      <w:pPr>
        <w:rPr>
          <w:rFonts w:ascii="Arial" w:hAnsi="Arial" w:cs="Arial"/>
          <w:sz w:val="12"/>
          <w:szCs w:val="12"/>
        </w:rPr>
      </w:pPr>
      <w:r w:rsidRPr="00FF0CBC">
        <w:rPr>
          <w:rFonts w:ascii="Arial" w:hAnsi="Arial" w:cs="Arial"/>
          <w:sz w:val="12"/>
          <w:szCs w:val="12"/>
        </w:rPr>
        <w:t xml:space="preserve">Источник: </w:t>
      </w:r>
      <w:hyperlink r:id="rId4" w:history="1">
        <w:r w:rsidRPr="00FF0CBC">
          <w:rPr>
            <w:rStyle w:val="a4"/>
            <w:rFonts w:ascii="Arial" w:hAnsi="Arial" w:cs="Arial"/>
            <w:sz w:val="12"/>
            <w:szCs w:val="12"/>
          </w:rPr>
          <w:t>https://sovetsky--tat.sudrf.ru/modules.php?name=sud_delo&amp;srv_num=1&amp;name_op=doc&amp;number=390751740&amp;delo_id=1540005&amp;new=&amp;text_number=1</w:t>
        </w:r>
      </w:hyperlink>
    </w:p>
    <w:p w:rsidR="00FF0CBC" w:rsidRPr="00FF0CBC" w:rsidRDefault="00FF0CBC"/>
    <w:sectPr w:rsidR="00FF0CBC" w:rsidRPr="00FF0CBC" w:rsidSect="00B778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21CB0"/>
    <w:rsid w:val="000302DD"/>
    <w:rsid w:val="00066DCE"/>
    <w:rsid w:val="00136F08"/>
    <w:rsid w:val="001F6D98"/>
    <w:rsid w:val="00221CB0"/>
    <w:rsid w:val="002A1AB7"/>
    <w:rsid w:val="002C4FC9"/>
    <w:rsid w:val="002D5FC7"/>
    <w:rsid w:val="002E2C83"/>
    <w:rsid w:val="00304572"/>
    <w:rsid w:val="0046049E"/>
    <w:rsid w:val="00690C69"/>
    <w:rsid w:val="006C766B"/>
    <w:rsid w:val="007B62F1"/>
    <w:rsid w:val="007B6D61"/>
    <w:rsid w:val="008B7FB8"/>
    <w:rsid w:val="00914A45"/>
    <w:rsid w:val="00922CF0"/>
    <w:rsid w:val="009F148A"/>
    <w:rsid w:val="00A34FFA"/>
    <w:rsid w:val="00A3559D"/>
    <w:rsid w:val="00B468D6"/>
    <w:rsid w:val="00B77895"/>
    <w:rsid w:val="00BD4F37"/>
    <w:rsid w:val="00C22AB3"/>
    <w:rsid w:val="00C52BF5"/>
    <w:rsid w:val="00CF75E2"/>
    <w:rsid w:val="00DC3EF4"/>
    <w:rsid w:val="00EB7F0B"/>
    <w:rsid w:val="00F208D6"/>
    <w:rsid w:val="00FF0C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8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1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1">
    <w:name w:val="fio11"/>
    <w:basedOn w:val="a0"/>
    <w:rsid w:val="00221CB0"/>
  </w:style>
  <w:style w:type="character" w:customStyle="1" w:styleId="others1">
    <w:name w:val="others1"/>
    <w:basedOn w:val="a0"/>
    <w:rsid w:val="00221CB0"/>
  </w:style>
  <w:style w:type="character" w:customStyle="1" w:styleId="others2">
    <w:name w:val="others2"/>
    <w:basedOn w:val="a0"/>
    <w:rsid w:val="00221CB0"/>
  </w:style>
  <w:style w:type="character" w:customStyle="1" w:styleId="others3">
    <w:name w:val="others3"/>
    <w:basedOn w:val="a0"/>
    <w:rsid w:val="00221CB0"/>
  </w:style>
  <w:style w:type="character" w:customStyle="1" w:styleId="others4">
    <w:name w:val="others4"/>
    <w:basedOn w:val="a0"/>
    <w:rsid w:val="00221CB0"/>
  </w:style>
  <w:style w:type="character" w:customStyle="1" w:styleId="others5">
    <w:name w:val="others5"/>
    <w:basedOn w:val="a0"/>
    <w:rsid w:val="00221CB0"/>
  </w:style>
  <w:style w:type="paragraph" w:customStyle="1" w:styleId="msoclassa4">
    <w:name w:val="msoclassa4"/>
    <w:basedOn w:val="a"/>
    <w:rsid w:val="00221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thers6">
    <w:name w:val="others6"/>
    <w:basedOn w:val="a0"/>
    <w:rsid w:val="00221CB0"/>
  </w:style>
  <w:style w:type="character" w:customStyle="1" w:styleId="others7">
    <w:name w:val="others7"/>
    <w:basedOn w:val="a0"/>
    <w:rsid w:val="00221CB0"/>
  </w:style>
  <w:style w:type="character" w:customStyle="1" w:styleId="others8">
    <w:name w:val="others8"/>
    <w:basedOn w:val="a0"/>
    <w:rsid w:val="00221CB0"/>
  </w:style>
  <w:style w:type="character" w:customStyle="1" w:styleId="others9">
    <w:name w:val="others9"/>
    <w:basedOn w:val="a0"/>
    <w:rsid w:val="00221CB0"/>
  </w:style>
  <w:style w:type="character" w:customStyle="1" w:styleId="others10">
    <w:name w:val="others10"/>
    <w:basedOn w:val="a0"/>
    <w:rsid w:val="00221CB0"/>
  </w:style>
  <w:style w:type="character" w:customStyle="1" w:styleId="others11">
    <w:name w:val="others11"/>
    <w:basedOn w:val="a0"/>
    <w:rsid w:val="00221CB0"/>
  </w:style>
  <w:style w:type="character" w:customStyle="1" w:styleId="others12">
    <w:name w:val="others12"/>
    <w:basedOn w:val="a0"/>
    <w:rsid w:val="00221CB0"/>
  </w:style>
  <w:style w:type="character" w:customStyle="1" w:styleId="others13">
    <w:name w:val="others13"/>
    <w:basedOn w:val="a0"/>
    <w:rsid w:val="00221CB0"/>
  </w:style>
  <w:style w:type="character" w:customStyle="1" w:styleId="others14">
    <w:name w:val="others14"/>
    <w:basedOn w:val="a0"/>
    <w:rsid w:val="00221CB0"/>
  </w:style>
  <w:style w:type="character" w:customStyle="1" w:styleId="others15">
    <w:name w:val="others15"/>
    <w:basedOn w:val="a0"/>
    <w:rsid w:val="00221CB0"/>
  </w:style>
  <w:style w:type="character" w:customStyle="1" w:styleId="others16">
    <w:name w:val="others16"/>
    <w:basedOn w:val="a0"/>
    <w:rsid w:val="00221CB0"/>
  </w:style>
  <w:style w:type="character" w:customStyle="1" w:styleId="others17">
    <w:name w:val="others17"/>
    <w:basedOn w:val="a0"/>
    <w:rsid w:val="00221CB0"/>
  </w:style>
  <w:style w:type="character" w:customStyle="1" w:styleId="others18">
    <w:name w:val="others18"/>
    <w:basedOn w:val="a0"/>
    <w:rsid w:val="00221CB0"/>
  </w:style>
  <w:style w:type="character" w:customStyle="1" w:styleId="others19">
    <w:name w:val="others19"/>
    <w:basedOn w:val="a0"/>
    <w:rsid w:val="00221CB0"/>
  </w:style>
  <w:style w:type="character" w:customStyle="1" w:styleId="others20">
    <w:name w:val="others20"/>
    <w:basedOn w:val="a0"/>
    <w:rsid w:val="00221CB0"/>
  </w:style>
  <w:style w:type="character" w:customStyle="1" w:styleId="others21">
    <w:name w:val="others21"/>
    <w:basedOn w:val="a0"/>
    <w:rsid w:val="00221CB0"/>
  </w:style>
  <w:style w:type="character" w:customStyle="1" w:styleId="others22">
    <w:name w:val="others22"/>
    <w:basedOn w:val="a0"/>
    <w:rsid w:val="00221CB0"/>
  </w:style>
  <w:style w:type="character" w:customStyle="1" w:styleId="others23">
    <w:name w:val="others23"/>
    <w:basedOn w:val="a0"/>
    <w:rsid w:val="00221CB0"/>
  </w:style>
  <w:style w:type="character" w:customStyle="1" w:styleId="others24">
    <w:name w:val="others24"/>
    <w:basedOn w:val="a0"/>
    <w:rsid w:val="00221CB0"/>
  </w:style>
  <w:style w:type="character" w:customStyle="1" w:styleId="others26">
    <w:name w:val="others26"/>
    <w:basedOn w:val="a0"/>
    <w:rsid w:val="00221CB0"/>
  </w:style>
  <w:style w:type="character" w:customStyle="1" w:styleId="others27">
    <w:name w:val="others27"/>
    <w:basedOn w:val="a0"/>
    <w:rsid w:val="00221CB0"/>
  </w:style>
  <w:style w:type="character" w:customStyle="1" w:styleId="others28">
    <w:name w:val="others28"/>
    <w:basedOn w:val="a0"/>
    <w:rsid w:val="00221CB0"/>
  </w:style>
  <w:style w:type="character" w:customStyle="1" w:styleId="others29">
    <w:name w:val="others29"/>
    <w:basedOn w:val="a0"/>
    <w:rsid w:val="00221CB0"/>
  </w:style>
  <w:style w:type="character" w:customStyle="1" w:styleId="others30">
    <w:name w:val="others30"/>
    <w:basedOn w:val="a0"/>
    <w:rsid w:val="00221CB0"/>
  </w:style>
  <w:style w:type="character" w:customStyle="1" w:styleId="others31">
    <w:name w:val="others31"/>
    <w:basedOn w:val="a0"/>
    <w:rsid w:val="00221CB0"/>
  </w:style>
  <w:style w:type="paragraph" w:customStyle="1" w:styleId="msoclass2">
    <w:name w:val="msoclass2"/>
    <w:basedOn w:val="a"/>
    <w:rsid w:val="00221C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F0C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5027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ovetsky--tat.sudrf.ru/modules.php?name=sud_delo&amp;srv_num=1&amp;name_op=doc&amp;number=390751740&amp;delo_id=1540005&amp;new=&amp;text_number=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2700</Words>
  <Characters>15394</Characters>
  <Application>Microsoft Office Word</Application>
  <DocSecurity>0</DocSecurity>
  <Lines>128</Lines>
  <Paragraphs>36</Paragraphs>
  <ScaleCrop>false</ScaleCrop>
  <Company/>
  <LinksUpToDate>false</LinksUpToDate>
  <CharactersWithSpaces>18058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2019-03-05T21:40:00Z</dcterms:created>
  <dcterms:modified xsi:type="dcterms:W3CDTF">2019-03-05T21:40:00Z</dcterms:modified>
</cp:coreProperties>
</file>